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АДМИНИСТРАЦИЯ  РОЖДЕСТВЕНСКОГО СЕЛЬСКОГО ПОСЕЛЕНИЯ</w:t>
      </w:r>
    </w:p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ПРИВОЛЖСКОГО МУНИЦИПАЛЬНОГО РАЙОНА</w:t>
      </w:r>
    </w:p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63781E" w:rsidRDefault="0063781E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781E" w:rsidRDefault="0063781E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:rsidR="0063781E" w:rsidRDefault="0063781E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781E" w:rsidRDefault="004F624D">
      <w:pPr>
        <w:pStyle w:val="Standard"/>
      </w:pP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от 22.01.2025 г.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№ 4</w:t>
      </w:r>
    </w:p>
    <w:p w:rsidR="0063781E" w:rsidRDefault="0063781E">
      <w:pPr>
        <w:pStyle w:val="Standard"/>
        <w:rPr>
          <w:rFonts w:ascii="Times New Roman" w:hAnsi="Times New Roman"/>
          <w:b/>
          <w:bCs/>
          <w:sz w:val="24"/>
          <w:szCs w:val="24"/>
        </w:rPr>
      </w:pPr>
    </w:p>
    <w:p w:rsidR="0063781E" w:rsidRDefault="004F624D">
      <w:pPr>
        <w:pStyle w:val="Standard"/>
        <w:ind w:firstLine="708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Об утверждении отчета о ходе реализации и оценке эффективности муниципальных программ Рождественского сельского поселения Приволжского муниципального района за 2024 год</w:t>
      </w:r>
    </w:p>
    <w:p w:rsidR="0063781E" w:rsidRDefault="0063781E">
      <w:pPr>
        <w:pStyle w:val="Standard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1E" w:rsidRDefault="004F624D">
      <w:pPr>
        <w:pStyle w:val="a5"/>
        <w:spacing w:before="0"/>
        <w:jc w:val="both"/>
      </w:pPr>
      <w:r>
        <w:rPr>
          <w:bCs/>
        </w:rPr>
        <w:t xml:space="preserve">       В соответствии с постановлением администрации Рождественско</w:t>
      </w:r>
      <w:r>
        <w:rPr>
          <w:bCs/>
        </w:rPr>
        <w:t xml:space="preserve">го сельского поселения Приволжского муниципального района </w:t>
      </w:r>
      <w:r>
        <w:rPr>
          <w:color w:val="3C3C3C"/>
        </w:rPr>
        <w:t>от 25.10.2013 г. № 46 «О переходе к формированию бюджета Рождественского сельского поселения на основе муниципальных программ»</w:t>
      </w:r>
      <w:r>
        <w:t>, администрация Рождественского сельского поселения</w:t>
      </w:r>
    </w:p>
    <w:p w:rsidR="0063781E" w:rsidRDefault="004F624D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Cs/>
          <w:sz w:val="24"/>
          <w:szCs w:val="24"/>
        </w:rPr>
        <w:t>ПОСТАНОВЛЯЕТ:</w:t>
      </w:r>
    </w:p>
    <w:p w:rsidR="0063781E" w:rsidRDefault="0063781E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3781E" w:rsidRDefault="004F624D">
      <w:pPr>
        <w:pStyle w:val="Standard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1.Утвердить отчет о ходе реализации и оценке эффективности муниципальных программ Рождественского сельского поселения за 2024 год согласно приложения.</w:t>
      </w:r>
      <w:r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   </w:t>
      </w:r>
    </w:p>
    <w:p w:rsidR="0063781E" w:rsidRDefault="004F624D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 xml:space="preserve">    2. Настоящее постановление вступает в силу со дня его подписания и подлежит официальному обнарод</w:t>
      </w:r>
      <w:r>
        <w:rPr>
          <w:rFonts w:ascii="Times New Roman" w:hAnsi="Times New Roman"/>
          <w:sz w:val="24"/>
          <w:szCs w:val="24"/>
        </w:rPr>
        <w:t>ованию и размещению на официальном сайте администрации Рождественского сельского поселения Приволжского муниципального района Ивановской области.</w:t>
      </w:r>
    </w:p>
    <w:p w:rsidR="0063781E" w:rsidRDefault="0063781E">
      <w:pPr>
        <w:pStyle w:val="Standard"/>
        <w:tabs>
          <w:tab w:val="left" w:pos="283"/>
          <w:tab w:val="left" w:pos="1276"/>
        </w:tabs>
        <w:spacing w:after="0" w:line="240" w:lineRule="auto"/>
        <w:ind w:left="283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781E" w:rsidRDefault="0063781E">
      <w:pPr>
        <w:pStyle w:val="Standard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781E" w:rsidRDefault="004F624D">
      <w:pPr>
        <w:pStyle w:val="Standard"/>
      </w:pPr>
      <w:r>
        <w:rPr>
          <w:rFonts w:ascii="Times New Roman" w:hAnsi="Times New Roman"/>
          <w:bCs/>
          <w:sz w:val="24"/>
          <w:szCs w:val="24"/>
        </w:rPr>
        <w:t>Глава Рождественского</w:t>
      </w:r>
    </w:p>
    <w:p w:rsidR="0063781E" w:rsidRDefault="004F624D">
      <w:pPr>
        <w:pStyle w:val="Standard"/>
      </w:pPr>
      <w:r>
        <w:rPr>
          <w:rFonts w:ascii="Times New Roman" w:hAnsi="Times New Roman"/>
          <w:bCs/>
          <w:sz w:val="24"/>
          <w:szCs w:val="24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Н.В.Нагорнова</w:t>
      </w:r>
      <w:proofErr w:type="spellEnd"/>
    </w:p>
    <w:p w:rsidR="0063781E" w:rsidRDefault="0063781E">
      <w:pPr>
        <w:pStyle w:val="Standard"/>
        <w:rPr>
          <w:rFonts w:ascii="Times New Roman" w:hAnsi="Times New Roman"/>
          <w:bCs/>
          <w:sz w:val="24"/>
          <w:szCs w:val="24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63781E">
      <w:pPr>
        <w:pStyle w:val="Standard"/>
        <w:rPr>
          <w:rFonts w:ascii="Times New Roman" w:hAnsi="Times New Roman"/>
          <w:bCs/>
          <w:sz w:val="28"/>
          <w:szCs w:val="28"/>
        </w:rPr>
      </w:pPr>
    </w:p>
    <w:p w:rsidR="0063781E" w:rsidRDefault="004F624D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</w:p>
    <w:p w:rsidR="0063781E" w:rsidRDefault="004F624D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3781E" w:rsidRDefault="004F624D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постановлению Рождественского сельского поселения</w:t>
      </w:r>
    </w:p>
    <w:p w:rsidR="0063781E" w:rsidRDefault="004F624D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22.01.2024 № 4</w:t>
      </w:r>
    </w:p>
    <w:p w:rsidR="0063781E" w:rsidRDefault="004F624D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утверждения отчета о ходе реализации и оценки эффективности реализации и оценке эффективности реализации муниципальных программ Рождественского сельского поселения Приволжского муниципального района за 2024 год.</w:t>
      </w:r>
    </w:p>
    <w:p w:rsidR="0063781E" w:rsidRDefault="004F624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Решением Совета Рождественского сельско</w:t>
      </w:r>
      <w:r>
        <w:rPr>
          <w:rFonts w:ascii="Times New Roman" w:hAnsi="Times New Roman" w:cs="Times New Roman"/>
          <w:sz w:val="24"/>
          <w:szCs w:val="24"/>
        </w:rPr>
        <w:t>го поселения 23 декабря 2022 года №24 «Об утверждении бюджета Рождественского сельского поселения на 2024 год и плановый период 2025 и 2026 годов» (с учетом изменений) общий объем бюджетных ассигнований на реализацию 4 целевых программ Рождественского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на 2024 год утвержден в сумме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5 056 547,85 </w:t>
      </w:r>
      <w:r>
        <w:rPr>
          <w:rFonts w:ascii="Times New Roman" w:hAnsi="Times New Roman" w:cs="Times New Roman"/>
          <w:sz w:val="24"/>
          <w:szCs w:val="24"/>
        </w:rPr>
        <w:t>рублей, что составляет 50,9 % от общего объема утвержденных расходов бюджета Рождественского сельского поселения (9 936 853,64 рублей).</w:t>
      </w:r>
    </w:p>
    <w:p w:rsidR="0063781E" w:rsidRDefault="004F624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Реализация муниципальных программ осуществлялась за сче</w:t>
      </w:r>
      <w:r>
        <w:rPr>
          <w:rFonts w:ascii="Times New Roman" w:hAnsi="Times New Roman" w:cs="Times New Roman"/>
          <w:sz w:val="24"/>
          <w:szCs w:val="24"/>
        </w:rPr>
        <w:t>т различных источников финансирования – бюджетных средств (областного и местного бюджета).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</w:p>
    <w:p w:rsidR="0063781E" w:rsidRDefault="004F624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Общая сумма расходов на реализацию муниципальных программ Рождественского сельского в 2024 году за счет всех источников финансирования с</w:t>
      </w:r>
      <w:r>
        <w:rPr>
          <w:rFonts w:ascii="Times New Roman" w:hAnsi="Times New Roman" w:cs="Times New Roman"/>
          <w:sz w:val="24"/>
          <w:szCs w:val="24"/>
        </w:rPr>
        <w:t xml:space="preserve">оставила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4 443 684,04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63781E" w:rsidRDefault="004F624D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Объем бюджетных ассигнований по муниципальным программам за 2024 год исполнен на 87,9 %.</w:t>
      </w:r>
    </w:p>
    <w:p w:rsidR="0063781E" w:rsidRDefault="004F624D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Исполнение муниципальных целевых программ представлено в таблице:</w:t>
      </w: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4934"/>
        <w:gridCol w:w="1416"/>
        <w:gridCol w:w="1560"/>
        <w:gridCol w:w="1136"/>
      </w:tblGrid>
      <w:tr w:rsidR="0063781E" w:rsidTr="0063781E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63781E" w:rsidRDefault="004F624D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Плановые бюджетные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4 781 769,18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4 184 797,96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87,5%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эффективности местного самоуправления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666 949,25</w:t>
            </w:r>
          </w:p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609 560,43</w:t>
            </w:r>
          </w:p>
          <w:p w:rsidR="0063781E" w:rsidRDefault="0063781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91,4%</w:t>
            </w:r>
          </w:p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1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5 270,0</w:t>
            </w:r>
          </w:p>
          <w:p w:rsidR="0063781E" w:rsidRDefault="0063781E">
            <w:pPr>
              <w:pStyle w:val="Standard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1 920,7</w:t>
            </w:r>
          </w:p>
          <w:p w:rsidR="0063781E" w:rsidRDefault="0063781E">
            <w:pPr>
              <w:pStyle w:val="Standard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36,4%</w:t>
            </w:r>
          </w:p>
          <w:p w:rsidR="0063781E" w:rsidRDefault="0063781E">
            <w:pPr>
              <w:pStyle w:val="Standard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112 296,0</w:t>
            </w:r>
          </w:p>
          <w:p w:rsidR="0063781E" w:rsidRDefault="0063781E">
            <w:pPr>
              <w:pStyle w:val="Standar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112 296,00</w:t>
            </w:r>
          </w:p>
          <w:p w:rsidR="0063781E" w:rsidRDefault="0063781E">
            <w:pPr>
              <w:pStyle w:val="Standar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"Комплексное благоустройство территории Рождественского сельского поселения 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790 740,61</w:t>
            </w:r>
          </w:p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281 183,76</w:t>
            </w:r>
          </w:p>
          <w:p w:rsidR="0063781E" w:rsidRDefault="0063781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35,6%</w:t>
            </w:r>
          </w:p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3 206513,32</w:t>
            </w:r>
          </w:p>
          <w:p w:rsidR="0063781E" w:rsidRDefault="0063781E">
            <w:pPr>
              <w:pStyle w:val="Standar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3 179 837,07</w:t>
            </w:r>
          </w:p>
          <w:p w:rsidR="0063781E" w:rsidRDefault="0063781E">
            <w:pPr>
              <w:pStyle w:val="Standard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99,2%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других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групп населения в Рождественском сельском поселении на 2024-2026 годы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7 518,00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75,2%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Муниципальная программа «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и поддержка малого и среднего предпринимательства в Рождественском сельском поселении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Приволжского муниципального района на 2024-2026годы»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1 000,00</w:t>
            </w:r>
          </w:p>
          <w:p w:rsidR="0063781E" w:rsidRDefault="0063781E">
            <w:pPr>
              <w:pStyle w:val="Standard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tabs>
                <w:tab w:val="left" w:pos="5660"/>
              </w:tabs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«Энергосбережение и повышение энергетической эффективности на территории Рождественского сельского поселения на 2024-2026 годы»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263 778,67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251 368,08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  <w:outlineLvl w:val="3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63781E" w:rsidTr="0063781E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63781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7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5 056 547,85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4 443 684,04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81E" w:rsidRDefault="004F624D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87,9%</w:t>
            </w:r>
          </w:p>
        </w:tc>
      </w:tr>
    </w:tbl>
    <w:p w:rsidR="0063781E" w:rsidRDefault="0063781E">
      <w:pPr>
        <w:pStyle w:val="Standard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ar-SA"/>
        </w:rPr>
      </w:pP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Оценка эффективности реализации муниципальных программ по итогам 2024 года проведена ответственными исполнителями программ в соответствии с методикой оценки эффективности, определенной каждой муниципальной </w:t>
      </w:r>
      <w:r>
        <w:rPr>
          <w:rFonts w:ascii="Times New Roman" w:hAnsi="Times New Roman" w:cs="Times New Roman"/>
          <w:sz w:val="24"/>
          <w:szCs w:val="24"/>
        </w:rPr>
        <w:t>программой.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Критериями оценки являлись: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Оценка достижения показателей эффективности реализации программы;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Оценка объема ресурсов, направленных на реализацию муниципальной программы;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Оценка сравнения фактических сроков реализации мероприятий с запланир</w:t>
      </w:r>
      <w:r>
        <w:rPr>
          <w:rFonts w:ascii="Times New Roman" w:hAnsi="Times New Roman" w:cs="Times New Roman"/>
          <w:sz w:val="24"/>
          <w:szCs w:val="24"/>
        </w:rPr>
        <w:t>ованными.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По результатам проведенной оценки:</w:t>
      </w:r>
    </w:p>
    <w:p w:rsidR="0063781E" w:rsidRDefault="004F624D">
      <w:pPr>
        <w:pStyle w:val="Standard"/>
        <w:tabs>
          <w:tab w:val="left" w:pos="5660"/>
        </w:tabs>
      </w:pPr>
      <w:r>
        <w:rPr>
          <w:rFonts w:ascii="Times New Roman" w:hAnsi="Times New Roman" w:cs="Times New Roman"/>
          <w:sz w:val="24"/>
          <w:szCs w:val="24"/>
        </w:rPr>
        <w:t xml:space="preserve">Уровень достижения значений целевых показателей выше 80 процентов отмечен по 2 муниципальным программам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"Социально-экономическое развитие Рождественского сельского поселения Приволжского муниципального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"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 «Энергосбережение и повышение энергетической эффективности на территории Рождественского сельского поселения на 2024-2026 годы».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Уровень достижения значений целевых показателей ниже 80 процентов отмечен по 2-м муниципальным пр</w:t>
      </w:r>
      <w:r>
        <w:rPr>
          <w:rFonts w:ascii="Times New Roman" w:hAnsi="Times New Roman" w:cs="Times New Roman"/>
          <w:sz w:val="24"/>
          <w:szCs w:val="24"/>
        </w:rPr>
        <w:t>ограммам, в виду отсутствия запланированных мероприятий.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Так, по результатам оценки эффективность реализации 2 муниципальных программ признана высокой, 2-х муниципальных программ –низкой.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Основной причиной недостаточно высокого уровня реализации муниципа</w:t>
      </w:r>
      <w:r>
        <w:rPr>
          <w:rFonts w:ascii="Times New Roman" w:hAnsi="Times New Roman" w:cs="Times New Roman"/>
          <w:sz w:val="24"/>
          <w:szCs w:val="24"/>
        </w:rPr>
        <w:t>льной программы является отсутствие мероприятий, предусмотренное муниципальной программой и не достижение значений целевых показателей эффективности.</w:t>
      </w:r>
    </w:p>
    <w:p w:rsidR="0063781E" w:rsidRDefault="004F624D">
      <w:pPr>
        <w:pStyle w:val="Standard"/>
        <w:tabs>
          <w:tab w:val="left" w:pos="1065"/>
        </w:tabs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Итоги оценки эффективности реализации муниципальных программ будут использоваться при рассмотрении прое</w:t>
      </w:r>
      <w:r>
        <w:rPr>
          <w:rFonts w:ascii="Times New Roman" w:hAnsi="Times New Roman" w:cs="Times New Roman"/>
          <w:sz w:val="24"/>
          <w:szCs w:val="24"/>
        </w:rPr>
        <w:t>ктов изменений в муниципальные программы.</w:t>
      </w:r>
    </w:p>
    <w:sectPr w:rsidR="0063781E" w:rsidSect="0063781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4D" w:rsidRDefault="004F624D" w:rsidP="0063781E">
      <w:pPr>
        <w:spacing w:after="0" w:line="240" w:lineRule="auto"/>
      </w:pPr>
      <w:r>
        <w:separator/>
      </w:r>
    </w:p>
  </w:endnote>
  <w:endnote w:type="continuationSeparator" w:id="0">
    <w:p w:rsidR="004F624D" w:rsidRDefault="004F624D" w:rsidP="0063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4D" w:rsidRDefault="004F624D" w:rsidP="0063781E">
      <w:pPr>
        <w:spacing w:after="0" w:line="240" w:lineRule="auto"/>
      </w:pPr>
      <w:r w:rsidRPr="0063781E">
        <w:rPr>
          <w:color w:val="000000"/>
        </w:rPr>
        <w:separator/>
      </w:r>
    </w:p>
  </w:footnote>
  <w:footnote w:type="continuationSeparator" w:id="0">
    <w:p w:rsidR="004F624D" w:rsidRDefault="004F624D" w:rsidP="00637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3781E"/>
    <w:rsid w:val="004F624D"/>
    <w:rsid w:val="0063781E"/>
    <w:rsid w:val="00C8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781E"/>
    <w:pPr>
      <w:widowControl/>
    </w:pPr>
  </w:style>
  <w:style w:type="paragraph" w:customStyle="1" w:styleId="Heading">
    <w:name w:val="Heading"/>
    <w:basedOn w:val="Standard"/>
    <w:next w:val="Textbody"/>
    <w:rsid w:val="006378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3781E"/>
    <w:pPr>
      <w:spacing w:after="120"/>
    </w:pPr>
  </w:style>
  <w:style w:type="paragraph" w:styleId="a3">
    <w:name w:val="List"/>
    <w:basedOn w:val="Textbody"/>
    <w:rsid w:val="0063781E"/>
    <w:rPr>
      <w:rFonts w:cs="Mangal"/>
    </w:rPr>
  </w:style>
  <w:style w:type="paragraph" w:customStyle="1" w:styleId="Caption">
    <w:name w:val="Caption"/>
    <w:basedOn w:val="Standard"/>
    <w:rsid w:val="006378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3781E"/>
    <w:pPr>
      <w:suppressLineNumbers/>
    </w:pPr>
    <w:rPr>
      <w:rFonts w:cs="Mangal"/>
    </w:rPr>
  </w:style>
  <w:style w:type="paragraph" w:styleId="a4">
    <w:name w:val="Balloon Text"/>
    <w:basedOn w:val="Standard"/>
    <w:rsid w:val="006378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Standard"/>
    <w:rsid w:val="0063781E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rsid w:val="0063781E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sid w:val="00637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Аня</cp:lastModifiedBy>
  <cp:revision>1</cp:revision>
  <cp:lastPrinted>2018-10-05T12:15:00Z</cp:lastPrinted>
  <dcterms:created xsi:type="dcterms:W3CDTF">2025-01-22T05:56:00Z</dcterms:created>
  <dcterms:modified xsi:type="dcterms:W3CDTF">2025-03-21T13:13:00Z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