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C5" w:rsidRDefault="004A6C08">
      <w:pPr>
        <w:pStyle w:val="Bodytext20"/>
        <w:shd w:val="clear" w:color="auto" w:fill="auto"/>
      </w:pPr>
      <w:r>
        <w:t>Администрация Рождественского сельского поселения Приволжского муниципального района</w:t>
      </w:r>
    </w:p>
    <w:p w:rsidR="002E7DC5" w:rsidRDefault="004A6C08">
      <w:pPr>
        <w:pStyle w:val="Bodytext20"/>
        <w:shd w:val="clear" w:color="auto" w:fill="auto"/>
        <w:tabs>
          <w:tab w:val="left" w:pos="7137"/>
        </w:tabs>
        <w:spacing w:after="283"/>
        <w:ind w:left="3700"/>
        <w:jc w:val="left"/>
      </w:pPr>
      <w:r>
        <w:t>Ивановская область</w:t>
      </w:r>
      <w:r>
        <w:tab/>
        <w:t>«</w:t>
      </w:r>
    </w:p>
    <w:p w:rsidR="002E7DC5" w:rsidRDefault="004A6C08">
      <w:pPr>
        <w:pStyle w:val="Bodytext20"/>
        <w:shd w:val="clear" w:color="auto" w:fill="auto"/>
        <w:spacing w:after="313" w:line="220" w:lineRule="exact"/>
      </w:pPr>
      <w:r>
        <w:t>постановление</w:t>
      </w:r>
    </w:p>
    <w:p w:rsidR="002E7DC5" w:rsidRDefault="004A6C08">
      <w:pPr>
        <w:pStyle w:val="Bodytext0"/>
        <w:shd w:val="clear" w:color="auto" w:fill="auto"/>
        <w:tabs>
          <w:tab w:val="left" w:pos="5038"/>
        </w:tabs>
        <w:spacing w:before="0" w:after="260" w:line="220" w:lineRule="exact"/>
        <w:ind w:left="1380"/>
      </w:pPr>
      <w:r>
        <w:t>от 14.09.2015 года</w:t>
      </w:r>
      <w:r>
        <w:tab/>
      </w:r>
      <w:r>
        <w:rPr>
          <w:rStyle w:val="BodytextSpacing3pt"/>
        </w:rPr>
        <w:t>№53</w:t>
      </w:r>
    </w:p>
    <w:p w:rsidR="002E7DC5" w:rsidRDefault="004A6C08">
      <w:pPr>
        <w:pStyle w:val="Bodytext20"/>
        <w:shd w:val="clear" w:color="auto" w:fill="auto"/>
      </w:pPr>
      <w:proofErr w:type="gramStart"/>
      <w:r>
        <w:t>О внесении изменения в постановление № 25 от 12.05.2012 г. «Об</w:t>
      </w:r>
      <w:r>
        <w:rPr>
          <w:rStyle w:val="Bodytext29pt"/>
        </w:rPr>
        <w:t xml:space="preserve"> утверждении </w:t>
      </w:r>
      <w:r>
        <w:t xml:space="preserve">административного регламента предоставления муниципальной услуги «выдача документов (единого жилищного документа, копии </w:t>
      </w:r>
      <w:proofErr w:type="spellStart"/>
      <w:r>
        <w:t>финансово-лнцевого</w:t>
      </w:r>
      <w:proofErr w:type="spellEnd"/>
      <w:r>
        <w:t xml:space="preserve"> счета, выписка из домовой (похозяйственней) книги, карточки учета собственника жилого</w:t>
      </w:r>
      <w:proofErr w:type="gramEnd"/>
    </w:p>
    <w:p w:rsidR="002E7DC5" w:rsidRDefault="004A6C08">
      <w:pPr>
        <w:pStyle w:val="Bodytext20"/>
        <w:shd w:val="clear" w:color="auto" w:fill="auto"/>
        <w:spacing w:after="780"/>
      </w:pPr>
      <w:r>
        <w:t>помещения, справок и иных докум</w:t>
      </w:r>
      <w:r>
        <w:t>ентов)».</w:t>
      </w:r>
    </w:p>
    <w:p w:rsidR="002E7DC5" w:rsidRDefault="004A6C08">
      <w:pPr>
        <w:pStyle w:val="Bodytext0"/>
        <w:shd w:val="clear" w:color="auto" w:fill="auto"/>
        <w:spacing w:before="0" w:after="0" w:line="274" w:lineRule="exact"/>
        <w:ind w:left="20" w:right="20" w:firstLine="700"/>
      </w:pPr>
      <w:r>
        <w:t>В связи с приведением постановления администрации Рождественского сельского поселения № 25 от 12.05.2012 г. «Об утверждении административного регламента предоставления муниципальной услуги «выдача документов (единого жилищного документа, копии фин</w:t>
      </w:r>
      <w:r>
        <w:t>ансово-лицевого счета, выписка из домовой (</w:t>
      </w:r>
      <w:proofErr w:type="spellStart"/>
      <w:r>
        <w:t>похозяйственной</w:t>
      </w:r>
      <w:proofErr w:type="spellEnd"/>
      <w:r>
        <w:t>) книги, карточки учета собственника жилого помещения, справок и иных документов)»</w:t>
      </w:r>
      <w:proofErr w:type="gramStart"/>
      <w:r>
        <w:t>.в</w:t>
      </w:r>
      <w:proofErr w:type="gramEnd"/>
      <w:r>
        <w:t xml:space="preserve"> соответствие с Федеральным законом №210 от 27.07.2010 г. « Об организации предоставления государственных и муници</w:t>
      </w:r>
      <w:r>
        <w:t>пальных услуг» администрация Рождественского сельского поселения</w:t>
      </w:r>
    </w:p>
    <w:p w:rsidR="002E7DC5" w:rsidRDefault="004A6C08">
      <w:pPr>
        <w:pStyle w:val="Bodytext20"/>
        <w:shd w:val="clear" w:color="auto" w:fill="auto"/>
        <w:ind w:left="4380"/>
        <w:jc w:val="left"/>
      </w:pPr>
      <w:r>
        <w:t>Постановляет:</w:t>
      </w:r>
    </w:p>
    <w:p w:rsidR="002E7DC5" w:rsidRDefault="004A6C08">
      <w:pPr>
        <w:pStyle w:val="Bodytext0"/>
        <w:shd w:val="clear" w:color="auto" w:fill="auto"/>
        <w:spacing w:before="0" w:after="0" w:line="274" w:lineRule="exact"/>
        <w:ind w:left="20" w:firstLine="700"/>
      </w:pPr>
      <w:r>
        <w:t>1. Часть 3 п.2.7 читать в следующей редакции:</w:t>
      </w:r>
    </w:p>
    <w:p w:rsidR="002E7DC5" w:rsidRDefault="004A6C08">
      <w:pPr>
        <w:pStyle w:val="Bodytext0"/>
        <w:shd w:val="clear" w:color="auto" w:fill="auto"/>
        <w:spacing w:before="0" w:after="0" w:line="274" w:lineRule="exact"/>
        <w:ind w:left="1080" w:right="20"/>
      </w:pPr>
      <w:r>
        <w:t>При предоставлении муниципальной услуги Администрация не вправе требовать от заявителя:</w:t>
      </w:r>
    </w:p>
    <w:p w:rsidR="002E7DC5" w:rsidRDefault="004A6C08">
      <w:pPr>
        <w:pStyle w:val="Bodytext0"/>
        <w:numPr>
          <w:ilvl w:val="0"/>
          <w:numId w:val="1"/>
        </w:numPr>
        <w:shd w:val="clear" w:color="auto" w:fill="auto"/>
        <w:tabs>
          <w:tab w:val="left" w:pos="1057"/>
        </w:tabs>
        <w:spacing w:before="0" w:after="0" w:line="274" w:lineRule="exact"/>
        <w:ind w:left="20" w:right="20" w:firstLine="70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E7DC5" w:rsidRDefault="004A6C08">
      <w:pPr>
        <w:pStyle w:val="Bodytext0"/>
        <w:numPr>
          <w:ilvl w:val="0"/>
          <w:numId w:val="1"/>
        </w:numPr>
        <w:shd w:val="clear" w:color="auto" w:fill="auto"/>
        <w:tabs>
          <w:tab w:val="left" w:pos="946"/>
        </w:tabs>
        <w:spacing w:before="0" w:after="0" w:line="274" w:lineRule="exact"/>
        <w:ind w:left="20" w:right="20" w:firstLine="700"/>
        <w:jc w:val="both"/>
      </w:pPr>
      <w:proofErr w:type="gramStart"/>
      <w:r>
        <w:t>представления док</w:t>
      </w:r>
      <w:r>
        <w:t>ументов и информации, которые находятся в распоряжении Администрации, иных государственных органов,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му</w:t>
      </w:r>
      <w:r>
        <w:t xml:space="preserve">ниципальной услуги, в соответствии с нормативными правовыми актами Российской Федерации, нормативными правовыми актами Ивановской области, за исключением документов, включенных в определенный частью 6 статьи 7 Федерального закона от 27.07.2010 №210-ФЗ "Об </w:t>
      </w:r>
      <w:r>
        <w:t>организации предоставления</w:t>
      </w:r>
      <w:proofErr w:type="gramEnd"/>
      <w:r>
        <w:t xml:space="preserve"> государственных и муниципальных услуг" перечень документов;</w:t>
      </w:r>
    </w:p>
    <w:p w:rsidR="002E7DC5" w:rsidRDefault="004A6C08">
      <w:pPr>
        <w:pStyle w:val="Bodytext0"/>
        <w:numPr>
          <w:ilvl w:val="0"/>
          <w:numId w:val="1"/>
        </w:numPr>
        <w:shd w:val="clear" w:color="auto" w:fill="auto"/>
        <w:tabs>
          <w:tab w:val="left" w:pos="913"/>
        </w:tabs>
        <w:spacing w:before="0" w:after="240" w:line="274" w:lineRule="exact"/>
        <w:ind w:left="20" w:right="20" w:firstLine="700"/>
        <w:jc w:val="both"/>
      </w:pPr>
      <w: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</w:t>
      </w:r>
      <w:r>
        <w:t>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№210-ФЗ "Об орган</w:t>
      </w:r>
      <w:r>
        <w:t>изации предоставления государственных и муниципальных услуг".</w:t>
      </w:r>
    </w:p>
    <w:p w:rsidR="002E7DC5" w:rsidRDefault="004A6C08">
      <w:pPr>
        <w:pStyle w:val="Bodytext0"/>
        <w:shd w:val="clear" w:color="auto" w:fill="auto"/>
        <w:spacing w:before="0" w:after="0" w:line="274" w:lineRule="exact"/>
        <w:ind w:left="20"/>
        <w:jc w:val="both"/>
      </w:pPr>
      <w:r>
        <w:t>2. Пункт 2.12. читать в следующей редакции</w:t>
      </w:r>
    </w:p>
    <w:p w:rsidR="002E7DC5" w:rsidRDefault="004A6C08">
      <w:pPr>
        <w:pStyle w:val="Bodytext0"/>
        <w:shd w:val="clear" w:color="auto" w:fill="auto"/>
        <w:spacing w:before="0" w:after="0" w:line="274" w:lineRule="exact"/>
        <w:ind w:left="20" w:right="20"/>
        <w:jc w:val="both"/>
        <w:sectPr w:rsidR="002E7DC5">
          <w:type w:val="continuous"/>
          <w:pgSz w:w="11905" w:h="16837"/>
          <w:pgMar w:top="1490" w:right="490" w:bottom="1591" w:left="1762" w:header="0" w:footer="3" w:gutter="0"/>
          <w:cols w:space="720"/>
          <w:noEndnote/>
          <w:docGrid w:linePitch="360"/>
        </w:sectPr>
      </w:pPr>
      <w:r>
        <w:t xml:space="preserve">1. Муниципальная услуга предоставляется Администрацией по адресу: 155563, Ивановская область, Приволжский район, с. Рождествено, </w:t>
      </w:r>
      <w:r>
        <w:t>ул. Центральная, 27.</w:t>
      </w:r>
    </w:p>
    <w:p w:rsidR="002E7DC5" w:rsidRDefault="004A6C08">
      <w:pPr>
        <w:pStyle w:val="Bodytext0"/>
        <w:shd w:val="clear" w:color="auto" w:fill="auto"/>
        <w:spacing w:before="0" w:after="0" w:line="220" w:lineRule="exact"/>
        <w:sectPr w:rsidR="002E7DC5">
          <w:pgSz w:w="11905" w:h="16837"/>
          <w:pgMar w:top="1327" w:right="2578" w:bottom="1452" w:left="4781" w:header="0" w:footer="3" w:gutter="0"/>
          <w:cols w:space="720"/>
          <w:noEndnote/>
          <w:docGrid w:linePitch="360"/>
        </w:sectPr>
      </w:pPr>
      <w:r>
        <w:rPr>
          <w:rStyle w:val="Bodytext1"/>
        </w:rPr>
        <w:lastRenderedPageBreak/>
        <w:t>График (режим) работы Администрации:</w:t>
      </w:r>
    </w:p>
    <w:p w:rsidR="002E7DC5" w:rsidRDefault="002E7DC5">
      <w:pPr>
        <w:framePr w:w="12221" w:h="260" w:hRule="exact" w:wrap="notBeside" w:vAnchor="text" w:hAnchor="text" w:xAlign="center" w:y="1" w:anchorLock="1"/>
      </w:pPr>
    </w:p>
    <w:p w:rsidR="002E7DC5" w:rsidRDefault="004A6C08">
      <w:pPr>
        <w:rPr>
          <w:sz w:val="2"/>
          <w:szCs w:val="2"/>
        </w:rPr>
        <w:sectPr w:rsidR="002E7DC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2E7DC5" w:rsidRDefault="004A6C08">
      <w:pPr>
        <w:pStyle w:val="Bodytext0"/>
        <w:framePr w:w="1499" w:h="1880" w:wrap="around" w:vAnchor="text" w:hAnchor="margin" w:x="-2212" w:y="17"/>
        <w:shd w:val="clear" w:color="auto" w:fill="auto"/>
        <w:spacing w:before="0" w:after="0" w:line="220" w:lineRule="exact"/>
      </w:pPr>
      <w:r>
        <w:rPr>
          <w:rStyle w:val="Bodytext1"/>
        </w:rPr>
        <w:t>Понедельник:</w:t>
      </w:r>
    </w:p>
    <w:p w:rsidR="002E7DC5" w:rsidRDefault="004A6C08">
      <w:pPr>
        <w:pStyle w:val="Bodytext0"/>
        <w:framePr w:w="1499" w:h="1880" w:wrap="around" w:vAnchor="text" w:hAnchor="margin" w:x="-2212" w:y="17"/>
        <w:shd w:val="clear" w:color="auto" w:fill="auto"/>
        <w:spacing w:before="0" w:after="0" w:line="274" w:lineRule="exact"/>
        <w:ind w:right="140"/>
      </w:pPr>
      <w:r>
        <w:rPr>
          <w:rStyle w:val="Bodytext1"/>
        </w:rPr>
        <w:t>Вторник: Среда:</w:t>
      </w:r>
    </w:p>
    <w:p w:rsidR="002E7DC5" w:rsidRDefault="004A6C08">
      <w:pPr>
        <w:pStyle w:val="Bodytext0"/>
        <w:framePr w:w="1499" w:h="1880" w:wrap="around" w:vAnchor="text" w:hAnchor="margin" w:x="-2212" w:y="17"/>
        <w:shd w:val="clear" w:color="auto" w:fill="auto"/>
        <w:spacing w:before="0" w:after="0" w:line="274" w:lineRule="exact"/>
      </w:pPr>
      <w:r>
        <w:rPr>
          <w:rStyle w:val="Bodytext1"/>
        </w:rPr>
        <w:t>Четверг:</w:t>
      </w:r>
    </w:p>
    <w:p w:rsidR="002E7DC5" w:rsidRDefault="004A6C08">
      <w:pPr>
        <w:pStyle w:val="Bodytext0"/>
        <w:framePr w:w="1499" w:h="1880" w:wrap="around" w:vAnchor="text" w:hAnchor="margin" w:x="-2212" w:y="17"/>
        <w:shd w:val="clear" w:color="auto" w:fill="auto"/>
        <w:spacing w:before="0" w:after="0" w:line="274" w:lineRule="exact"/>
      </w:pPr>
      <w:r>
        <w:rPr>
          <w:rStyle w:val="Bodytext1"/>
        </w:rPr>
        <w:t>Пятница:</w:t>
      </w:r>
    </w:p>
    <w:p w:rsidR="002E7DC5" w:rsidRDefault="004A6C08">
      <w:pPr>
        <w:pStyle w:val="Bodytext0"/>
        <w:framePr w:w="1499" w:h="1880" w:wrap="around" w:vAnchor="text" w:hAnchor="margin" w:x="-2212" w:y="17"/>
        <w:shd w:val="clear" w:color="auto" w:fill="auto"/>
        <w:spacing w:before="0" w:after="0" w:line="274" w:lineRule="exact"/>
      </w:pPr>
      <w:r>
        <w:rPr>
          <w:rStyle w:val="Bodytext1"/>
        </w:rPr>
        <w:t>Суббота:</w:t>
      </w:r>
    </w:p>
    <w:p w:rsidR="002E7DC5" w:rsidRDefault="004A6C08">
      <w:pPr>
        <w:pStyle w:val="Bodytext0"/>
        <w:framePr w:w="1499" w:h="1880" w:wrap="around" w:vAnchor="text" w:hAnchor="margin" w:x="-2212" w:y="17"/>
        <w:shd w:val="clear" w:color="auto" w:fill="auto"/>
        <w:spacing w:before="0" w:after="0" w:line="220" w:lineRule="exact"/>
      </w:pPr>
      <w:r>
        <w:rPr>
          <w:rStyle w:val="Bodytext1"/>
        </w:rPr>
        <w:t>Воскресенье:</w:t>
      </w:r>
    </w:p>
    <w:p w:rsidR="002E7DC5" w:rsidRDefault="004A6C08">
      <w:pPr>
        <w:pStyle w:val="Bodytext0"/>
        <w:shd w:val="clear" w:color="auto" w:fill="auto"/>
        <w:spacing w:before="0" w:after="0" w:line="274" w:lineRule="exact"/>
        <w:ind w:left="40" w:right="260"/>
        <w:jc w:val="both"/>
      </w:pPr>
      <w:r>
        <w:rPr>
          <w:rStyle w:val="Bodytext1"/>
        </w:rPr>
        <w:lastRenderedPageBreak/>
        <w:t>8.00 - 17.00 (перерыв с 12.00 до 13.00). 8.00 - 17.00 (перерыв с 12.00 до 13.00). 8.00 - 17.00 (перерыв с 12.00 до 13.00). 8.00 - 17.00 (перерыв с 12.00 до 13.00)</w:t>
      </w:r>
      <w:proofErr w:type="gramStart"/>
      <w:r>
        <w:rPr>
          <w:rStyle w:val="Bodytext1"/>
        </w:rPr>
        <w:t>.</w:t>
      </w:r>
      <w:proofErr w:type="gramEnd"/>
      <w:r>
        <w:rPr>
          <w:rStyle w:val="Bodytext1"/>
        </w:rPr>
        <w:t xml:space="preserve"> </w:t>
      </w:r>
      <w:proofErr w:type="gramStart"/>
      <w:r>
        <w:rPr>
          <w:rStyle w:val="Bodytext1"/>
        </w:rPr>
        <w:t>н</w:t>
      </w:r>
      <w:proofErr w:type="gramEnd"/>
      <w:r>
        <w:rPr>
          <w:rStyle w:val="Bodytext1"/>
        </w:rPr>
        <w:t>е приемный день.</w:t>
      </w:r>
    </w:p>
    <w:p w:rsidR="002E7DC5" w:rsidRDefault="004A6C08">
      <w:pPr>
        <w:pStyle w:val="Bodytext0"/>
        <w:shd w:val="clear" w:color="auto" w:fill="auto"/>
        <w:spacing w:before="0" w:after="0" w:line="274" w:lineRule="exact"/>
        <w:ind w:left="40" w:right="2580"/>
        <w:sectPr w:rsidR="002E7DC5">
          <w:type w:val="continuous"/>
          <w:pgSz w:w="11905" w:h="16837"/>
          <w:pgMar w:top="1327" w:right="3149" w:bottom="1452" w:left="4541" w:header="0" w:footer="3" w:gutter="0"/>
          <w:cols w:space="720"/>
          <w:noEndnote/>
          <w:docGrid w:linePitch="360"/>
        </w:sectPr>
      </w:pPr>
      <w:r>
        <w:rPr>
          <w:rStyle w:val="Bodytext1"/>
        </w:rPr>
        <w:t>выходной день, выходной день.</w:t>
      </w:r>
    </w:p>
    <w:p w:rsidR="002E7DC5" w:rsidRDefault="002E7DC5">
      <w:pPr>
        <w:framePr w:w="12264" w:h="254" w:hRule="exact" w:wrap="notBeside" w:vAnchor="text" w:hAnchor="text" w:xAlign="center" w:y="1" w:anchorLock="1"/>
      </w:pPr>
    </w:p>
    <w:p w:rsidR="002E7DC5" w:rsidRDefault="004A6C08">
      <w:pPr>
        <w:rPr>
          <w:sz w:val="2"/>
          <w:szCs w:val="2"/>
        </w:rPr>
        <w:sectPr w:rsidR="002E7DC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2E7DC5" w:rsidRDefault="004A6C08">
      <w:pPr>
        <w:pStyle w:val="Bodytext0"/>
        <w:shd w:val="clear" w:color="auto" w:fill="auto"/>
        <w:spacing w:before="0" w:after="0" w:line="317" w:lineRule="exact"/>
        <w:ind w:left="40" w:right="2180"/>
      </w:pPr>
      <w:r>
        <w:rPr>
          <w:rStyle w:val="Bodytext1"/>
        </w:rPr>
        <w:lastRenderedPageBreak/>
        <w:t xml:space="preserve">Телефоны приемной Администрации - (49339) 2-01-91 Адрес электронной почты: </w:t>
      </w:r>
      <w:hyperlink r:id="rId7" w:history="1">
        <w:r>
          <w:rPr>
            <w:rStyle w:val="a3"/>
            <w:lang w:val="en-US"/>
          </w:rPr>
          <w:t>admrogd</w:t>
        </w:r>
        <w:r w:rsidRPr="00421C33">
          <w:rPr>
            <w:rStyle w:val="a3"/>
            <w:lang w:val="ru-RU"/>
          </w:rPr>
          <w:t>@</w:t>
        </w:r>
        <w:r>
          <w:rPr>
            <w:rStyle w:val="a3"/>
            <w:lang w:val="en-US"/>
          </w:rPr>
          <w:t>yandex</w:t>
        </w:r>
        <w:r w:rsidRPr="00421C33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ru</w:t>
        </w:r>
      </w:hyperlink>
    </w:p>
    <w:p w:rsidR="002E7DC5" w:rsidRDefault="004A6C08">
      <w:pPr>
        <w:pStyle w:val="Bodytext0"/>
        <w:shd w:val="clear" w:color="auto" w:fill="auto"/>
        <w:spacing w:before="0" w:after="0" w:line="274" w:lineRule="exact"/>
        <w:ind w:left="40" w:right="40"/>
        <w:jc w:val="both"/>
      </w:pPr>
      <w:r>
        <w:rPr>
          <w:rStyle w:val="Bodytext1"/>
        </w:rPr>
        <w:t xml:space="preserve">Официальный сайт Администрации в информационно-телекоммуникационной сети «Интернет»: </w:t>
      </w:r>
      <w:r>
        <w:rPr>
          <w:rStyle w:val="Bodytext1"/>
          <w:lang w:val="en-US"/>
        </w:rPr>
        <w:t>http</w:t>
      </w:r>
      <w:r w:rsidRPr="00421C33">
        <w:rPr>
          <w:rStyle w:val="Bodytext1"/>
          <w:lang w:val="ru-RU"/>
        </w:rPr>
        <w:t xml:space="preserve">:// 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admrogd</w:t>
        </w:r>
        <w:proofErr w:type="spellEnd"/>
        <w:r w:rsidRPr="00421C33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 w:rsidRPr="00421C33">
        <w:rPr>
          <w:rStyle w:val="Bodytext1"/>
          <w:lang w:val="ru-RU"/>
        </w:rPr>
        <w:t>.</w:t>
      </w:r>
    </w:p>
    <w:p w:rsidR="002E7DC5" w:rsidRDefault="004A6C08">
      <w:pPr>
        <w:pStyle w:val="Bodytext0"/>
        <w:shd w:val="clear" w:color="auto" w:fill="auto"/>
        <w:spacing w:before="0" w:after="0" w:line="274" w:lineRule="exact"/>
        <w:ind w:left="40" w:right="40"/>
        <w:jc w:val="both"/>
      </w:pPr>
      <w:r>
        <w:rPr>
          <w:rStyle w:val="Bodytext1"/>
        </w:rPr>
        <w:t>Информирование заявителей по вопросам предоставления муниципальной услуги осуществляется:</w:t>
      </w:r>
    </w:p>
    <w:p w:rsidR="002E7DC5" w:rsidRDefault="004A6C08">
      <w:pPr>
        <w:pStyle w:val="Bodytext0"/>
        <w:numPr>
          <w:ilvl w:val="0"/>
          <w:numId w:val="2"/>
        </w:numPr>
        <w:shd w:val="clear" w:color="auto" w:fill="auto"/>
        <w:tabs>
          <w:tab w:val="left" w:pos="170"/>
        </w:tabs>
        <w:spacing w:before="0" w:after="0" w:line="274" w:lineRule="exact"/>
        <w:ind w:left="40"/>
        <w:jc w:val="both"/>
      </w:pPr>
      <w:r>
        <w:rPr>
          <w:rStyle w:val="Bodytext1"/>
        </w:rPr>
        <w:t>на информационном стенде, расположенном в здании Администрации;</w:t>
      </w:r>
    </w:p>
    <w:p w:rsidR="002E7DC5" w:rsidRDefault="004A6C08">
      <w:pPr>
        <w:pStyle w:val="Bodytext0"/>
        <w:numPr>
          <w:ilvl w:val="0"/>
          <w:numId w:val="2"/>
        </w:numPr>
        <w:shd w:val="clear" w:color="auto" w:fill="auto"/>
        <w:tabs>
          <w:tab w:val="left" w:pos="194"/>
        </w:tabs>
        <w:spacing w:before="0" w:after="0" w:line="274" w:lineRule="exact"/>
        <w:ind w:left="40" w:right="40"/>
        <w:jc w:val="both"/>
      </w:pPr>
      <w:r>
        <w:rPr>
          <w:rStyle w:val="Bodytext1"/>
        </w:rPr>
        <w:t>консультации могут предоставляться по устным и письменным обращениям, по телефону, по электронной почте.</w:t>
      </w:r>
    </w:p>
    <w:p w:rsidR="002E7DC5" w:rsidRDefault="004A6C08">
      <w:pPr>
        <w:pStyle w:val="Bodytext0"/>
        <w:numPr>
          <w:ilvl w:val="1"/>
          <w:numId w:val="2"/>
        </w:numPr>
        <w:shd w:val="clear" w:color="auto" w:fill="auto"/>
        <w:tabs>
          <w:tab w:val="left" w:pos="746"/>
        </w:tabs>
        <w:spacing w:before="0" w:after="0" w:line="274" w:lineRule="exact"/>
        <w:ind w:left="40" w:right="40"/>
        <w:jc w:val="both"/>
      </w:pPr>
      <w:r>
        <w:rPr>
          <w:rStyle w:val="Bodytext1"/>
        </w:rPr>
        <w:t>Информацию о порядке предоставления муниципальной услуги можно также получить в Многофункциональном центре предоставления государственных и муниципальных услуг» (далее - многофункциональный центр).</w:t>
      </w:r>
    </w:p>
    <w:p w:rsidR="002E7DC5" w:rsidRDefault="004A6C08">
      <w:pPr>
        <w:pStyle w:val="Bodytext0"/>
        <w:shd w:val="clear" w:color="auto" w:fill="auto"/>
        <w:spacing w:before="0" w:after="0" w:line="274" w:lineRule="exact"/>
        <w:ind w:left="40" w:right="40"/>
        <w:jc w:val="both"/>
      </w:pPr>
      <w:r>
        <w:rPr>
          <w:rStyle w:val="Bodytext1"/>
        </w:rPr>
        <w:t>Получение муниципальной услуги в многофункциональном центр</w:t>
      </w:r>
      <w:r>
        <w:rPr>
          <w:rStyle w:val="Bodytext1"/>
        </w:rPr>
        <w:t>е осуществляется в порядке, предусмотренном соглашением о взаимодействии, заключенным между Администрацией Рождественского сельского поселения Приволжского муниципального района и МКУ «Управление делами», с календарной даты вступления в силу соглашения о в</w:t>
      </w:r>
      <w:r>
        <w:rPr>
          <w:rStyle w:val="Bodytext1"/>
        </w:rPr>
        <w:t>заимодействии</w:t>
      </w:r>
    </w:p>
    <w:p w:rsidR="002E7DC5" w:rsidRDefault="004A6C08">
      <w:pPr>
        <w:pStyle w:val="Bodytext0"/>
        <w:numPr>
          <w:ilvl w:val="1"/>
          <w:numId w:val="2"/>
        </w:numPr>
        <w:shd w:val="clear" w:color="auto" w:fill="auto"/>
        <w:tabs>
          <w:tab w:val="left" w:pos="736"/>
        </w:tabs>
        <w:spacing w:before="0" w:after="0" w:line="274" w:lineRule="exact"/>
        <w:ind w:left="40"/>
        <w:jc w:val="both"/>
      </w:pPr>
      <w:r>
        <w:rPr>
          <w:rStyle w:val="Bodytext1"/>
        </w:rPr>
        <w:t>Пункт 2.9. читать в следующей редакции</w:t>
      </w:r>
    </w:p>
    <w:p w:rsidR="002E7DC5" w:rsidRDefault="004A6C08">
      <w:pPr>
        <w:pStyle w:val="Bodytext0"/>
        <w:shd w:val="clear" w:color="auto" w:fill="auto"/>
        <w:spacing w:before="0" w:after="0" w:line="274" w:lineRule="exact"/>
        <w:ind w:left="40"/>
        <w:jc w:val="both"/>
      </w:pPr>
      <w:r>
        <w:rPr>
          <w:rStyle w:val="Bodytext1"/>
        </w:rPr>
        <w:t>« Муниципальная услуга предоставляется бесплатно».</w:t>
      </w:r>
    </w:p>
    <w:p w:rsidR="002E7DC5" w:rsidRDefault="004A6C08">
      <w:pPr>
        <w:pStyle w:val="Bodytext0"/>
        <w:numPr>
          <w:ilvl w:val="1"/>
          <w:numId w:val="2"/>
        </w:numPr>
        <w:shd w:val="clear" w:color="auto" w:fill="auto"/>
        <w:tabs>
          <w:tab w:val="left" w:pos="741"/>
        </w:tabs>
        <w:spacing w:before="0" w:after="0" w:line="274" w:lineRule="exact"/>
        <w:ind w:left="40"/>
        <w:jc w:val="both"/>
      </w:pPr>
      <w:r>
        <w:rPr>
          <w:rStyle w:val="Bodytext1"/>
        </w:rPr>
        <w:t>Приложение № 1 дополнить</w:t>
      </w:r>
      <w:proofErr w:type="gramStart"/>
      <w:r>
        <w:rPr>
          <w:rStyle w:val="Bodytext1"/>
        </w:rPr>
        <w:t xml:space="preserve"> :</w:t>
      </w:r>
      <w:proofErr w:type="gramEnd"/>
    </w:p>
    <w:p w:rsidR="002E7DC5" w:rsidRDefault="004A6C08">
      <w:pPr>
        <w:pStyle w:val="Bodytext0"/>
        <w:shd w:val="clear" w:color="auto" w:fill="auto"/>
        <w:spacing w:before="0" w:after="236" w:line="274" w:lineRule="exact"/>
        <w:ind w:left="40" w:right="40"/>
      </w:pPr>
      <w:r>
        <w:rPr>
          <w:rStyle w:val="Bodytext1"/>
        </w:rPr>
        <w:t>«Документы, подтверждающие, могут быть представлены заявителем самостоятельно</w:t>
      </w:r>
      <w:proofErr w:type="gramStart"/>
      <w:r>
        <w:rPr>
          <w:rStyle w:val="Bodytext1"/>
        </w:rPr>
        <w:t xml:space="preserve"> ,</w:t>
      </w:r>
      <w:proofErr w:type="gramEnd"/>
      <w:r>
        <w:rPr>
          <w:rStyle w:val="Bodytext1"/>
        </w:rPr>
        <w:t>если иное не предусмотрено нормативными правов</w:t>
      </w:r>
      <w:r>
        <w:rPr>
          <w:rStyle w:val="Bodytext1"/>
        </w:rPr>
        <w:t>ыми актами, определяющими порядок предоставления государственных и муниципальных услуг. Перечень документов, которые заявитель предоставляет самостоятельно:</w:t>
      </w:r>
    </w:p>
    <w:p w:rsidR="002E7DC5" w:rsidRDefault="004A6C08">
      <w:pPr>
        <w:pStyle w:val="Bodytext0"/>
        <w:numPr>
          <w:ilvl w:val="2"/>
          <w:numId w:val="2"/>
        </w:numPr>
        <w:shd w:val="clear" w:color="auto" w:fill="auto"/>
        <w:tabs>
          <w:tab w:val="left" w:pos="290"/>
        </w:tabs>
        <w:spacing w:before="0" w:after="287" w:line="278" w:lineRule="exact"/>
        <w:ind w:left="40" w:right="40"/>
      </w:pPr>
      <w:r>
        <w:rPr>
          <w:rStyle w:val="Bodytext1"/>
        </w:rPr>
        <w:t>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беженца;</w:t>
      </w:r>
    </w:p>
    <w:p w:rsidR="002E7DC5" w:rsidRDefault="004A6C08">
      <w:pPr>
        <w:pStyle w:val="Bodytext0"/>
        <w:numPr>
          <w:ilvl w:val="2"/>
          <w:numId w:val="2"/>
        </w:numPr>
        <w:shd w:val="clear" w:color="auto" w:fill="auto"/>
        <w:tabs>
          <w:tab w:val="left" w:pos="294"/>
        </w:tabs>
        <w:spacing w:before="0" w:after="303" w:line="220" w:lineRule="exact"/>
        <w:ind w:left="40"/>
        <w:jc w:val="both"/>
      </w:pPr>
      <w:r>
        <w:rPr>
          <w:rStyle w:val="Bodytext1"/>
        </w:rPr>
        <w:t>документы воинского</w:t>
      </w:r>
      <w:r>
        <w:rPr>
          <w:rStyle w:val="Bodytext1"/>
        </w:rPr>
        <w:t xml:space="preserve"> учета;</w:t>
      </w:r>
    </w:p>
    <w:p w:rsidR="002E7DC5" w:rsidRDefault="004A6C08">
      <w:pPr>
        <w:pStyle w:val="Bodytext0"/>
        <w:numPr>
          <w:ilvl w:val="2"/>
          <w:numId w:val="2"/>
        </w:numPr>
        <w:shd w:val="clear" w:color="auto" w:fill="auto"/>
        <w:tabs>
          <w:tab w:val="left" w:pos="294"/>
        </w:tabs>
        <w:spacing w:before="0" w:after="270" w:line="220" w:lineRule="exact"/>
        <w:ind w:left="40"/>
        <w:jc w:val="both"/>
      </w:pPr>
      <w:r>
        <w:rPr>
          <w:rStyle w:val="Bodytext1"/>
        </w:rPr>
        <w:t>свидетельства о государственной регистрации актов гражданского состояния;</w:t>
      </w:r>
    </w:p>
    <w:p w:rsidR="002E7DC5" w:rsidRDefault="004A6C08">
      <w:pPr>
        <w:pStyle w:val="Bodytext0"/>
        <w:numPr>
          <w:ilvl w:val="3"/>
          <w:numId w:val="2"/>
        </w:numPr>
        <w:shd w:val="clear" w:color="auto" w:fill="auto"/>
        <w:tabs>
          <w:tab w:val="left" w:pos="290"/>
        </w:tabs>
        <w:spacing w:before="0" w:after="240" w:line="274" w:lineRule="exact"/>
        <w:ind w:left="40" w:right="40"/>
      </w:pPr>
      <w:r>
        <w:rPr>
          <w:rStyle w:val="Bodytext1"/>
        </w:rPr>
        <w:t>документы, подтверждающие предоставление лицу специального права на управление транспортным средством соответствующего вида;</w:t>
      </w:r>
    </w:p>
    <w:p w:rsidR="002E7DC5" w:rsidRDefault="004A6C08">
      <w:pPr>
        <w:pStyle w:val="Bodytext0"/>
        <w:numPr>
          <w:ilvl w:val="3"/>
          <w:numId w:val="2"/>
        </w:numPr>
        <w:shd w:val="clear" w:color="auto" w:fill="auto"/>
        <w:tabs>
          <w:tab w:val="left" w:pos="290"/>
        </w:tabs>
        <w:spacing w:before="0" w:after="244" w:line="274" w:lineRule="exact"/>
        <w:ind w:left="40" w:right="40"/>
      </w:pPr>
      <w:r>
        <w:rPr>
          <w:rStyle w:val="Bodytext1"/>
        </w:rPr>
        <w:t>документы, подтверждающие прохождение государстве</w:t>
      </w:r>
      <w:r>
        <w:rPr>
          <w:rStyle w:val="Bodytext1"/>
        </w:rPr>
        <w:t>нного технического осмотра (освидетельствования) транспортного средства соответствующего вида;</w:t>
      </w:r>
    </w:p>
    <w:p w:rsidR="002E7DC5" w:rsidRDefault="004A6C08">
      <w:pPr>
        <w:pStyle w:val="Bodytext0"/>
        <w:numPr>
          <w:ilvl w:val="3"/>
          <w:numId w:val="2"/>
        </w:numPr>
        <w:shd w:val="clear" w:color="auto" w:fill="auto"/>
        <w:tabs>
          <w:tab w:val="left" w:pos="294"/>
        </w:tabs>
        <w:spacing w:before="0" w:after="0" w:line="269" w:lineRule="exact"/>
        <w:ind w:left="40" w:right="40"/>
        <w:jc w:val="both"/>
      </w:pPr>
      <w:r>
        <w:rPr>
          <w:rStyle w:val="Bodytext1"/>
        </w:rPr>
        <w:t>документы на транспортное средство и его составные части, в том числе регистрационные документы;</w:t>
      </w:r>
      <w:r>
        <w:br w:type="page"/>
      </w:r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294"/>
        </w:tabs>
        <w:spacing w:before="0" w:after="240" w:line="278" w:lineRule="exact"/>
        <w:ind w:left="40" w:right="180"/>
      </w:pPr>
      <w:r>
        <w:rPr>
          <w:rStyle w:val="Bodytext1"/>
        </w:rPr>
        <w:lastRenderedPageBreak/>
        <w:t xml:space="preserve">документы о трудовой деятельности, трудовом стаже и заработке гражданина, а также документы, оформленные по результатам расследования </w:t>
      </w:r>
      <w:proofErr w:type="spellStart"/>
      <w:r>
        <w:rPr>
          <w:rStyle w:val="Bodytext1"/>
        </w:rPr>
        <w:t>несчастнвго</w:t>
      </w:r>
      <w:proofErr w:type="spellEnd"/>
      <w:r>
        <w:rPr>
          <w:rStyle w:val="Bodytext1"/>
        </w:rPr>
        <w:t xml:space="preserve"> случая на производстве либо профессионального заболевания;</w:t>
      </w:r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290"/>
        </w:tabs>
        <w:spacing w:before="0" w:after="244" w:line="278" w:lineRule="exact"/>
        <w:ind w:left="40" w:right="180"/>
      </w:pPr>
      <w:r>
        <w:rPr>
          <w:rStyle w:val="Bodytext1"/>
        </w:rPr>
        <w:t>документы об образовании и (или) о квалификации, об</w:t>
      </w:r>
      <w:r>
        <w:rPr>
          <w:rStyle w:val="Bodytext1"/>
        </w:rPr>
        <w:t xml:space="preserve"> ученых степенях и ученых званиях и документы, связанные с прохождением обучения, выдаваемые организациями, осуществляющими образовательную деятельность;</w:t>
      </w:r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414"/>
        </w:tabs>
        <w:spacing w:before="0" w:after="236" w:line="274" w:lineRule="exact"/>
        <w:ind w:left="40" w:right="180"/>
      </w:pPr>
      <w:r>
        <w:rPr>
          <w:rStyle w:val="Bodytext1"/>
        </w:rPr>
        <w:t>справки, заключения и иные документы, выдаваемые организациями, входящими в государственную, муниципал</w:t>
      </w:r>
      <w:r>
        <w:rPr>
          <w:rStyle w:val="Bodytext1"/>
        </w:rPr>
        <w:t>ьную или частную систему здравоохранения;</w:t>
      </w:r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405"/>
        </w:tabs>
        <w:spacing w:before="0" w:after="244" w:line="278" w:lineRule="exact"/>
        <w:ind w:left="40" w:right="180"/>
      </w:pPr>
      <w:r>
        <w:rPr>
          <w:rStyle w:val="Bodytext1"/>
        </w:rPr>
        <w:t>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</w:t>
      </w:r>
      <w:r>
        <w:rPr>
          <w:rStyle w:val="Bodytext1"/>
        </w:rPr>
        <w:t>альные архивы;</w:t>
      </w:r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410"/>
        </w:tabs>
        <w:spacing w:before="0" w:after="283" w:line="274" w:lineRule="exact"/>
        <w:ind w:left="40" w:right="180"/>
      </w:pPr>
      <w:proofErr w:type="gramStart"/>
      <w:r>
        <w:rPr>
          <w:rStyle w:val="Bodytext1"/>
        </w:rPr>
        <w:t>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 гражданского судопроизводства либо судопроизводства в арбитражных судах, в том числе р</w:t>
      </w:r>
      <w:r>
        <w:rPr>
          <w:rStyle w:val="Bodytext1"/>
        </w:rPr>
        <w:t>ешения, приговоры, определения и постановления судов общей юрисдикции и арбитражных судов;</w:t>
      </w:r>
      <w:proofErr w:type="gramEnd"/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390"/>
        </w:tabs>
        <w:spacing w:before="0" w:after="256" w:line="220" w:lineRule="exact"/>
        <w:ind w:left="40"/>
      </w:pPr>
      <w:r>
        <w:rPr>
          <w:rStyle w:val="Bodytext1"/>
        </w:rPr>
        <w:t>учредительные документы юридического лица;</w:t>
      </w:r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410"/>
        </w:tabs>
        <w:spacing w:before="0" w:after="244" w:line="278" w:lineRule="exact"/>
        <w:ind w:left="40" w:right="180"/>
      </w:pPr>
      <w:r>
        <w:rPr>
          <w:rStyle w:val="Bodytext1"/>
        </w:rPr>
        <w:t>решения, заключения и разрешения, выдаваемые органами опеки и попечительства в соответствии с законодательством Российской Федерации об опеке и попечительстве;</w:t>
      </w:r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414"/>
        </w:tabs>
        <w:spacing w:before="0" w:after="244" w:line="274" w:lineRule="exact"/>
        <w:ind w:left="40" w:right="180"/>
      </w:pPr>
      <w:r>
        <w:rPr>
          <w:rStyle w:val="Bodytext1"/>
        </w:rPr>
        <w:t>правоустанавливающие документы на объекты недвижимости, права на которые не зарегистрированы в Е</w:t>
      </w:r>
      <w:r>
        <w:rPr>
          <w:rStyle w:val="Bodytext1"/>
        </w:rPr>
        <w:t>дином государственном реестре прав на недвижимое имущество и сделок с ним;</w:t>
      </w:r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410"/>
        </w:tabs>
        <w:spacing w:before="0" w:after="236" w:line="269" w:lineRule="exact"/>
        <w:ind w:left="40" w:right="180"/>
      </w:pPr>
      <w:r>
        <w:rPr>
          <w:rStyle w:val="Bodytext1"/>
        </w:rPr>
        <w:t xml:space="preserve">документы, выдаваемые федеральными государственными учреждениями </w:t>
      </w:r>
      <w:proofErr w:type="spellStart"/>
      <w:proofErr w:type="gramStart"/>
      <w:r>
        <w:rPr>
          <w:rStyle w:val="Bodytext1"/>
        </w:rPr>
        <w:t>медико</w:t>
      </w:r>
      <w:proofErr w:type="spellEnd"/>
      <w:r>
        <w:rPr>
          <w:rStyle w:val="Bodytext1"/>
        </w:rPr>
        <w:t>- социальной</w:t>
      </w:r>
      <w:proofErr w:type="gramEnd"/>
      <w:r>
        <w:rPr>
          <w:rStyle w:val="Bodytext1"/>
        </w:rPr>
        <w:t xml:space="preserve"> экспертизы;</w:t>
      </w:r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410"/>
        </w:tabs>
        <w:spacing w:before="0" w:after="244" w:line="274" w:lineRule="exact"/>
        <w:ind w:left="40" w:right="180"/>
      </w:pPr>
      <w:r>
        <w:rPr>
          <w:rStyle w:val="Bodytext1"/>
        </w:rPr>
        <w:t>удостоверения и документы, подтверждающие право гражданина на получение социальной по</w:t>
      </w:r>
      <w:r>
        <w:rPr>
          <w:rStyle w:val="Bodytext1"/>
        </w:rPr>
        <w:t>ддержки, а также документы, выданные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</w:t>
      </w:r>
      <w:r>
        <w:rPr>
          <w:rStyle w:val="Bodytext1"/>
        </w:rPr>
        <w:t>азмера пенсий;</w:t>
      </w:r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410"/>
        </w:tabs>
        <w:spacing w:before="0" w:after="236" w:line="269" w:lineRule="exact"/>
        <w:ind w:left="40" w:right="180"/>
      </w:pPr>
      <w:r>
        <w:rPr>
          <w:rStyle w:val="Bodytext1"/>
        </w:rPr>
        <w:t>документы о государственных и ведомственных наградах, государственных премиях и знаках отличия;</w:t>
      </w:r>
    </w:p>
    <w:p w:rsidR="002E7DC5" w:rsidRDefault="004A6C08">
      <w:pPr>
        <w:framePr w:w="1066" w:h="778" w:wrap="around" w:vAnchor="text" w:hAnchor="margin" w:x="4722" w:y="1551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39.5pt">
            <v:imagedata r:id="rId9" r:href="rId10"/>
          </v:shape>
        </w:pict>
      </w:r>
    </w:p>
    <w:p w:rsidR="002E7DC5" w:rsidRDefault="004A6C08">
      <w:pPr>
        <w:pStyle w:val="Picturecaption0"/>
        <w:framePr w:w="1598" w:h="224" w:wrap="around" w:vAnchor="text" w:hAnchor="margin" w:x="6066" w:y="1956"/>
        <w:shd w:val="clear" w:color="auto" w:fill="auto"/>
        <w:spacing w:line="220" w:lineRule="exact"/>
      </w:pPr>
      <w:r>
        <w:rPr>
          <w:rStyle w:val="Picturecaption1"/>
        </w:rPr>
        <w:t xml:space="preserve">Н.В. </w:t>
      </w:r>
      <w:proofErr w:type="spellStart"/>
      <w:r>
        <w:rPr>
          <w:rStyle w:val="Picturecaption1"/>
        </w:rPr>
        <w:t>Нагорнова</w:t>
      </w:r>
      <w:proofErr w:type="spellEnd"/>
    </w:p>
    <w:p w:rsidR="002E7DC5" w:rsidRDefault="004A6C08">
      <w:pPr>
        <w:pStyle w:val="Bodytext0"/>
        <w:numPr>
          <w:ilvl w:val="0"/>
          <w:numId w:val="3"/>
        </w:numPr>
        <w:shd w:val="clear" w:color="auto" w:fill="auto"/>
        <w:tabs>
          <w:tab w:val="left" w:pos="410"/>
        </w:tabs>
        <w:spacing w:before="0" w:after="776" w:line="274" w:lineRule="exact"/>
        <w:ind w:left="40" w:right="180"/>
      </w:pPr>
      <w:r>
        <w:rPr>
          <w:rStyle w:val="Bodytext1"/>
        </w:rPr>
        <w:t>первичные статистические данные, содержащиеся в формах федерального статистического наблюдения, предоставленных юридическими лицами или индивидуальными предпринимателями.</w:t>
      </w:r>
    </w:p>
    <w:p w:rsidR="002E7DC5" w:rsidRDefault="004A6C08">
      <w:pPr>
        <w:pStyle w:val="Bodytext0"/>
        <w:shd w:val="clear" w:color="auto" w:fill="auto"/>
        <w:spacing w:before="0" w:after="0" w:line="278" w:lineRule="exact"/>
        <w:ind w:left="40" w:right="180"/>
      </w:pPr>
      <w:r>
        <w:rPr>
          <w:rStyle w:val="Bodytext1"/>
        </w:rPr>
        <w:t>Глава администрации Рождественского сельского поселения:</w:t>
      </w:r>
    </w:p>
    <w:sectPr w:rsidR="002E7DC5" w:rsidSect="002E7DC5">
      <w:type w:val="continuous"/>
      <w:pgSz w:w="11905" w:h="16837"/>
      <w:pgMar w:top="1327" w:right="97" w:bottom="1452" w:left="204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C08" w:rsidRDefault="004A6C08" w:rsidP="002E7DC5">
      <w:r>
        <w:separator/>
      </w:r>
    </w:p>
  </w:endnote>
  <w:endnote w:type="continuationSeparator" w:id="0">
    <w:p w:rsidR="004A6C08" w:rsidRDefault="004A6C08" w:rsidP="002E7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C08" w:rsidRDefault="004A6C08"/>
  </w:footnote>
  <w:footnote w:type="continuationSeparator" w:id="0">
    <w:p w:rsidR="004A6C08" w:rsidRDefault="004A6C0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3FC0"/>
    <w:multiLevelType w:val="multilevel"/>
    <w:tmpl w:val="C6288B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3">
      <w:start w:val="5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7B31BA"/>
    <w:multiLevelType w:val="multilevel"/>
    <w:tmpl w:val="E294FB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8319BF"/>
    <w:multiLevelType w:val="multilevel"/>
    <w:tmpl w:val="F01ACBA0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2E7DC5"/>
    <w:rsid w:val="002E7DC5"/>
    <w:rsid w:val="00421C33"/>
    <w:rsid w:val="004A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7DC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7DC5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2E7D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a0"/>
    <w:link w:val="Bodytext0"/>
    <w:rsid w:val="002E7D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Spacing3pt">
    <w:name w:val="Body text + Spacing 3 pt"/>
    <w:basedOn w:val="Bodytext"/>
    <w:rsid w:val="002E7DC5"/>
    <w:rPr>
      <w:spacing w:val="70"/>
    </w:rPr>
  </w:style>
  <w:style w:type="character" w:customStyle="1" w:styleId="Bodytext29pt">
    <w:name w:val="Body text (2) + 9 pt"/>
    <w:basedOn w:val="Bodytext2"/>
    <w:rsid w:val="002E7DC5"/>
    <w:rPr>
      <w:spacing w:val="0"/>
      <w:sz w:val="18"/>
      <w:szCs w:val="18"/>
    </w:rPr>
  </w:style>
  <w:style w:type="character" w:customStyle="1" w:styleId="Bodytext1">
    <w:name w:val="Body text"/>
    <w:basedOn w:val="Bodytext"/>
    <w:rsid w:val="002E7DC5"/>
    <w:rPr>
      <w:spacing w:val="0"/>
    </w:rPr>
  </w:style>
  <w:style w:type="character" w:customStyle="1" w:styleId="Picturecaption">
    <w:name w:val="Picture caption_"/>
    <w:basedOn w:val="a0"/>
    <w:link w:val="Picturecaption0"/>
    <w:rsid w:val="002E7D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icturecaption1">
    <w:name w:val="Picture caption"/>
    <w:basedOn w:val="Picturecaption"/>
    <w:rsid w:val="002E7DC5"/>
    <w:rPr>
      <w:spacing w:val="0"/>
    </w:rPr>
  </w:style>
  <w:style w:type="character" w:customStyle="1" w:styleId="Bodytext3">
    <w:name w:val="Body text"/>
    <w:basedOn w:val="Bodytext"/>
    <w:rsid w:val="002E7DC5"/>
    <w:rPr>
      <w:spacing w:val="0"/>
      <w:u w:val="single"/>
      <w:lang w:val="en-US"/>
    </w:rPr>
  </w:style>
  <w:style w:type="paragraph" w:customStyle="1" w:styleId="Bodytext20">
    <w:name w:val="Body text (2)"/>
    <w:basedOn w:val="a"/>
    <w:link w:val="Bodytext2"/>
    <w:rsid w:val="002E7DC5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0">
    <w:name w:val="Body text"/>
    <w:basedOn w:val="a"/>
    <w:link w:val="Bodytext"/>
    <w:rsid w:val="002E7DC5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icturecaption0">
    <w:name w:val="Picture caption"/>
    <w:basedOn w:val="a"/>
    <w:link w:val="Picturecaption"/>
    <w:rsid w:val="002E7DC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rogd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rogd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../../../../AppData/Local/Temp/FineReader10/media/image1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1137</Words>
  <Characters>6483</Characters>
  <Application>Microsoft Office Word</Application>
  <DocSecurity>0</DocSecurity>
  <Lines>54</Lines>
  <Paragraphs>15</Paragraphs>
  <ScaleCrop>false</ScaleCrop>
  <Company/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2015-10-06T11:52:00Z</dcterms:created>
  <dcterms:modified xsi:type="dcterms:W3CDTF">2015-10-06T11:55:00Z</dcterms:modified>
</cp:coreProperties>
</file>