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D2" w:rsidRPr="00A754F6" w:rsidRDefault="00851BD2" w:rsidP="00851B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F8B" w:rsidRPr="00A754F6" w:rsidRDefault="00E61F8B" w:rsidP="00E61F8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>Администрация Рождественского сельского поселения</w:t>
      </w:r>
    </w:p>
    <w:p w:rsidR="00C32A21" w:rsidRPr="00A754F6" w:rsidRDefault="00E61F8B" w:rsidP="00C32A21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  Ивановской области</w:t>
      </w:r>
      <w:r w:rsidR="00C32A21" w:rsidRPr="00A754F6"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32A21" w:rsidRPr="00A754F6" w:rsidRDefault="00C32A21" w:rsidP="00C32A21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1F8B" w:rsidRPr="00A754F6" w:rsidRDefault="00E61F8B" w:rsidP="00C32A21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54F6"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E61F8B" w:rsidRPr="00A754F6" w:rsidRDefault="00E61F8B" w:rsidP="00E61F8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1F8B" w:rsidRPr="00A754F6" w:rsidRDefault="00E61F8B" w:rsidP="00E61F8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6400B">
        <w:rPr>
          <w:rFonts w:ascii="Times New Roman" w:hAnsi="Times New Roman" w:cs="Times New Roman"/>
          <w:b/>
          <w:sz w:val="24"/>
          <w:szCs w:val="24"/>
        </w:rPr>
        <w:t xml:space="preserve">      21.08.2019</w:t>
      </w:r>
      <w:r w:rsidR="00C32A21" w:rsidRPr="00A754F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года                                                   № </w:t>
      </w:r>
      <w:r w:rsidR="00C32A21" w:rsidRPr="00A754F6"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6400B"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</w:p>
    <w:p w:rsidR="00E61F8B" w:rsidRPr="00A754F6" w:rsidRDefault="00E61F8B" w:rsidP="00E61F8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5F63" w:rsidRPr="00A754F6" w:rsidRDefault="00E61F8B" w:rsidP="00E61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программы </w:t>
      </w:r>
      <w:r w:rsidR="00851BD2" w:rsidRPr="00A754F6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FA639C" w:rsidRPr="00A754F6">
        <w:rPr>
          <w:rFonts w:ascii="Times New Roman" w:hAnsi="Times New Roman" w:cs="Times New Roman"/>
          <w:b/>
          <w:sz w:val="24"/>
          <w:szCs w:val="24"/>
        </w:rPr>
        <w:t>муниципальным имуществом</w:t>
      </w:r>
      <w:r w:rsidR="000A04ED" w:rsidRPr="00A7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CFD" w:rsidRPr="00A754F6">
        <w:rPr>
          <w:rFonts w:ascii="Times New Roman" w:hAnsi="Times New Roman" w:cs="Times New Roman"/>
          <w:b/>
          <w:sz w:val="24"/>
          <w:szCs w:val="24"/>
        </w:rPr>
        <w:t xml:space="preserve">Рождественского сельского поселения </w:t>
      </w:r>
      <w:r w:rsidR="00FA639C" w:rsidRPr="00A7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BD2" w:rsidRPr="00A754F6">
        <w:rPr>
          <w:rFonts w:ascii="Times New Roman" w:hAnsi="Times New Roman" w:cs="Times New Roman"/>
          <w:b/>
          <w:sz w:val="24"/>
          <w:szCs w:val="24"/>
        </w:rPr>
        <w:t>по оказанию имущественной поддержки субъектам МСП</w:t>
      </w:r>
    </w:p>
    <w:p w:rsidR="0088487F" w:rsidRPr="00A754F6" w:rsidRDefault="0088487F" w:rsidP="00E61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87F" w:rsidRPr="00A754F6" w:rsidRDefault="0088487F" w:rsidP="00E61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87F" w:rsidRPr="00A754F6" w:rsidRDefault="0088487F" w:rsidP="008848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8487F" w:rsidRPr="00A754F6" w:rsidRDefault="0088487F" w:rsidP="0088487F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Статьей 18 Федерального закона от 24.07.2007 № 209-ФЗ «О развитии малого и среднего предпринимательства в Российской Федерации» (далее – Закон № 209-ФЗ)», предусматривается  утверждение перечня  муниципального имущества для предоставления субъектам МСП в долгосрочную аренду, в том числе на льготных условиях. Имущественная поддержка необходима для  субъектов МСП в отношении таких видов имущества, как производственные и административные здания, помещения,</w:t>
      </w:r>
      <w:r w:rsidRPr="00A754F6" w:rsidDel="0001432F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земельные участки, в том числе из земель сельскохозяйственного назначения, транспортные средства, оборудование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 xml:space="preserve">Оказание имущественной поддержки субъектам МСП будет способствовать вовлечению государственного и муниципального имущества в хозяйственный оборот, укреплению имущественной базы малого и среднего бизнеса, и в то же время повысит доходность бюджета за счет поступления арендных платежей, а также последующего выкупа имущества арендаторами. На основании вышеизложенного администрация Рождественского сельского поселения    </w:t>
      </w:r>
    </w:p>
    <w:p w:rsidR="0088487F" w:rsidRPr="00A754F6" w:rsidRDefault="0088487F" w:rsidP="0088487F">
      <w:pPr>
        <w:spacing w:after="0" w:line="264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88487F" w:rsidRPr="00A754F6" w:rsidRDefault="0088487F" w:rsidP="0088487F">
      <w:pPr>
        <w:pStyle w:val="af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Утвердить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eastAsia="Arial Unicode MS" w:hAnsi="Times New Roman" w:cs="Times New Roman"/>
          <w:i/>
          <w:color w:val="000000"/>
          <w:sz w:val="24"/>
          <w:szCs w:val="24"/>
          <w:u w:color="000000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 xml:space="preserve"> муниципальную программу по управлению муниципальным имуществом Рождественского сельского поселения  по оказанию имущественной поддержки субъектам МСП</w:t>
      </w:r>
    </w:p>
    <w:p w:rsidR="0088487F" w:rsidRPr="00A754F6" w:rsidRDefault="00E8518B" w:rsidP="0088487F">
      <w:pPr>
        <w:pStyle w:val="11"/>
        <w:numPr>
          <w:ilvl w:val="0"/>
          <w:numId w:val="3"/>
        </w:numPr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>в соответствии с частью 11 статьи 37 Устава Рождественского сельского поселения</w:t>
      </w:r>
    </w:p>
    <w:p w:rsidR="0088487F" w:rsidRPr="00A754F6" w:rsidRDefault="00E8518B" w:rsidP="00E8518B">
      <w:pPr>
        <w:pStyle w:val="11"/>
        <w:ind w:left="0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              3</w:t>
      </w:r>
      <w:r w:rsidR="0088487F" w:rsidRPr="00A754F6">
        <w:rPr>
          <w:rFonts w:ascii="Times New Roman" w:hAnsi="Times New Roman" w:cs="Times New Roman"/>
          <w:sz w:val="24"/>
          <w:szCs w:val="24"/>
        </w:rPr>
        <w:t xml:space="preserve">.    </w:t>
      </w:r>
      <w:proofErr w:type="gramStart"/>
      <w:r w:rsidR="0088487F" w:rsidRPr="00A754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8487F" w:rsidRPr="00A754F6">
        <w:rPr>
          <w:rFonts w:ascii="Times New Roman" w:hAnsi="Times New Roman" w:cs="Times New Roman"/>
          <w:sz w:val="24"/>
          <w:szCs w:val="24"/>
        </w:rPr>
        <w:t xml:space="preserve"> выполнением настоящего распоряжен</w:t>
      </w:r>
      <w:r w:rsidRPr="00A754F6">
        <w:rPr>
          <w:rFonts w:ascii="Times New Roman" w:hAnsi="Times New Roman" w:cs="Times New Roman"/>
          <w:sz w:val="24"/>
          <w:szCs w:val="24"/>
        </w:rPr>
        <w:t>ия возложить</w:t>
      </w:r>
      <w:r w:rsidR="0088487F" w:rsidRPr="00A754F6">
        <w:rPr>
          <w:rFonts w:ascii="Times New Roman" w:hAnsi="Times New Roman" w:cs="Times New Roman"/>
          <w:sz w:val="24"/>
          <w:szCs w:val="24"/>
        </w:rPr>
        <w:t xml:space="preserve"> на зам. главы администрации Рождественского сельского поселения Приволжского муниципального района  Круглову Е.С.</w:t>
      </w:r>
    </w:p>
    <w:p w:rsidR="0088487F" w:rsidRPr="00A754F6" w:rsidRDefault="0088487F" w:rsidP="0088487F">
      <w:pPr>
        <w:pStyle w:val="11"/>
        <w:spacing w:after="0" w:line="100" w:lineRule="atLeast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88487F" w:rsidRPr="00A754F6" w:rsidRDefault="0088487F" w:rsidP="0088487F">
      <w:pPr>
        <w:pStyle w:val="21"/>
        <w:jc w:val="left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A754F6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  <w:t>Рождественского сельского поселения</w:t>
      </w:r>
      <w:proofErr w:type="gramStart"/>
      <w:r w:rsidRPr="00A754F6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  <w:t xml:space="preserve"> :</w:t>
      </w:r>
      <w:proofErr w:type="gramEnd"/>
      <w:r w:rsidRPr="00A754F6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  <w:t xml:space="preserve">                     Н.В. </w:t>
      </w:r>
      <w:proofErr w:type="spellStart"/>
      <w:r w:rsidRPr="00A754F6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  <w:t>Нагорнова</w:t>
      </w:r>
      <w:proofErr w:type="spellEnd"/>
    </w:p>
    <w:p w:rsidR="0088487F" w:rsidRPr="00A754F6" w:rsidRDefault="0088487F" w:rsidP="0088487F">
      <w:pPr>
        <w:pStyle w:val="21"/>
        <w:jc w:val="left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</w:rPr>
      </w:pPr>
    </w:p>
    <w:p w:rsidR="0088487F" w:rsidRPr="00A754F6" w:rsidRDefault="0088487F" w:rsidP="0088487F">
      <w:pPr>
        <w:pStyle w:val="21"/>
        <w:jc w:val="left"/>
        <w:rPr>
          <w:rFonts w:ascii="Times New Roman" w:hAnsi="Times New Roman" w:cs="Times New Roman"/>
          <w:sz w:val="24"/>
          <w:szCs w:val="24"/>
        </w:rPr>
      </w:pPr>
    </w:p>
    <w:p w:rsidR="0088487F" w:rsidRPr="00A754F6" w:rsidRDefault="0088487F" w:rsidP="00E61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18B" w:rsidRPr="00A754F6" w:rsidRDefault="00E8518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8518B" w:rsidRPr="00A754F6" w:rsidRDefault="00E8518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8518B" w:rsidRDefault="00E8518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6400B" w:rsidRDefault="0036400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6400B" w:rsidRPr="00A754F6" w:rsidRDefault="0036400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8518B" w:rsidRDefault="00E8518B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754F6" w:rsidRDefault="00A754F6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754F6" w:rsidRPr="00A754F6" w:rsidRDefault="00A754F6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A6788" w:rsidRPr="00A754F6" w:rsidRDefault="009A6788" w:rsidP="009A6788">
      <w:pPr>
        <w:pStyle w:val="ConsPlusTitle"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54F6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9A6788" w:rsidRPr="00A754F6" w:rsidRDefault="009A6788" w:rsidP="009A6788">
      <w:pPr>
        <w:pStyle w:val="ConsPlusTitle"/>
        <w:ind w:left="524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54F6">
        <w:rPr>
          <w:rFonts w:ascii="Times New Roman" w:hAnsi="Times New Roman" w:cs="Times New Roman"/>
          <w:b w:val="0"/>
          <w:sz w:val="24"/>
          <w:szCs w:val="24"/>
        </w:rPr>
        <w:t xml:space="preserve">   постановлением </w:t>
      </w:r>
      <w:r w:rsidR="00E8518B" w:rsidRPr="00A754F6">
        <w:rPr>
          <w:rFonts w:ascii="Times New Roman" w:hAnsi="Times New Roman" w:cs="Times New Roman"/>
          <w:b w:val="0"/>
          <w:sz w:val="24"/>
          <w:szCs w:val="24"/>
        </w:rPr>
        <w:t xml:space="preserve">Рождественской </w:t>
      </w:r>
    </w:p>
    <w:p w:rsidR="009A6788" w:rsidRPr="00A754F6" w:rsidRDefault="009A6788" w:rsidP="009A6788">
      <w:pPr>
        <w:pStyle w:val="ConsPlusTitle"/>
        <w:ind w:left="524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54F6">
        <w:rPr>
          <w:rFonts w:ascii="Times New Roman" w:hAnsi="Times New Roman" w:cs="Times New Roman"/>
          <w:b w:val="0"/>
          <w:sz w:val="24"/>
          <w:szCs w:val="24"/>
        </w:rPr>
        <w:t xml:space="preserve"> сельской администрации</w:t>
      </w:r>
    </w:p>
    <w:p w:rsidR="009A6788" w:rsidRPr="00A754F6" w:rsidRDefault="0036400B" w:rsidP="009A6788">
      <w:pPr>
        <w:pStyle w:val="ConsPlusTitle"/>
        <w:tabs>
          <w:tab w:val="left" w:pos="567"/>
        </w:tabs>
        <w:ind w:left="5245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21.08.2019 г. </w:t>
      </w:r>
      <w:r w:rsidR="009A6788" w:rsidRPr="00A754F6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44 </w:t>
      </w:r>
      <w:bookmarkStart w:id="0" w:name="_GoBack"/>
      <w:bookmarkEnd w:id="0"/>
    </w:p>
    <w:p w:rsidR="009A6788" w:rsidRPr="00A754F6" w:rsidRDefault="009A6788" w:rsidP="009A678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A6788" w:rsidRPr="00A754F6" w:rsidRDefault="009A6788" w:rsidP="009A678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51BD2" w:rsidRPr="00A754F6" w:rsidRDefault="009A6788" w:rsidP="00A754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B463A5" w:rsidRPr="00A754F6" w:rsidRDefault="0073081D" w:rsidP="00842CFD">
      <w:pPr>
        <w:spacing w:after="0" w:line="264" w:lineRule="auto"/>
        <w:jc w:val="center"/>
        <w:rPr>
          <w:rStyle w:val="ab"/>
          <w:rFonts w:ascii="Times New Roman" w:hAnsi="Times New Roman" w:cs="Times New Roman"/>
          <w:sz w:val="24"/>
          <w:szCs w:val="24"/>
        </w:rPr>
      </w:pPr>
      <w:r w:rsidRPr="00A754F6">
        <w:rPr>
          <w:rStyle w:val="ab"/>
          <w:rFonts w:ascii="Times New Roman" w:hAnsi="Times New Roman" w:cs="Times New Roman"/>
          <w:sz w:val="24"/>
          <w:szCs w:val="24"/>
          <w:lang w:val="en-US"/>
        </w:rPr>
        <w:t>I</w:t>
      </w:r>
      <w:r w:rsidRPr="00A754F6">
        <w:rPr>
          <w:rStyle w:val="ab"/>
          <w:rFonts w:ascii="Times New Roman" w:hAnsi="Times New Roman" w:cs="Times New Roman"/>
          <w:sz w:val="24"/>
          <w:szCs w:val="24"/>
        </w:rPr>
        <w:t xml:space="preserve">. </w:t>
      </w:r>
      <w:r w:rsidR="00B463A5" w:rsidRPr="00A754F6">
        <w:rPr>
          <w:rStyle w:val="ab"/>
          <w:rFonts w:ascii="Times New Roman" w:hAnsi="Times New Roman" w:cs="Times New Roman"/>
          <w:sz w:val="24"/>
          <w:szCs w:val="24"/>
        </w:rPr>
        <w:t>Введение</w:t>
      </w:r>
    </w:p>
    <w:p w:rsidR="00B463A5" w:rsidRPr="00A754F6" w:rsidRDefault="00B463A5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  <w:t xml:space="preserve">Имущественная поддержка </w:t>
      </w:r>
      <w:r w:rsidR="0079695A" w:rsidRPr="00A754F6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="00A715A9" w:rsidRPr="00A754F6">
        <w:rPr>
          <w:rFonts w:ascii="Times New Roman" w:hAnsi="Times New Roman" w:cs="Times New Roman"/>
          <w:sz w:val="24"/>
          <w:szCs w:val="24"/>
        </w:rPr>
        <w:t xml:space="preserve">малого и среднего предпринимательства (далее – МСП) </w:t>
      </w:r>
      <w:r w:rsidRPr="00A754F6">
        <w:rPr>
          <w:rFonts w:ascii="Times New Roman" w:hAnsi="Times New Roman" w:cs="Times New Roman"/>
          <w:sz w:val="24"/>
          <w:szCs w:val="24"/>
        </w:rPr>
        <w:t xml:space="preserve">является одним из приоритетных направлений деятельности органов государственной власти и органов местного самоуправления по развитию малого и среднего бизнеса. </w:t>
      </w:r>
      <w:r w:rsidR="00A715A9" w:rsidRPr="00A754F6">
        <w:rPr>
          <w:rFonts w:ascii="Times New Roman" w:hAnsi="Times New Roman" w:cs="Times New Roman"/>
          <w:sz w:val="24"/>
          <w:szCs w:val="24"/>
        </w:rPr>
        <w:t xml:space="preserve">Статья 18 </w:t>
      </w:r>
      <w:r w:rsidRPr="00A754F6">
        <w:rPr>
          <w:rFonts w:ascii="Times New Roman" w:hAnsi="Times New Roman" w:cs="Times New Roman"/>
          <w:sz w:val="24"/>
          <w:szCs w:val="24"/>
        </w:rPr>
        <w:t>Федеральн</w:t>
      </w:r>
      <w:r w:rsidR="00A715A9" w:rsidRPr="00A754F6">
        <w:rPr>
          <w:rFonts w:ascii="Times New Roman" w:hAnsi="Times New Roman" w:cs="Times New Roman"/>
          <w:sz w:val="24"/>
          <w:szCs w:val="24"/>
        </w:rPr>
        <w:t>ого</w:t>
      </w:r>
      <w:r w:rsidRPr="00A754F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715A9" w:rsidRPr="00A754F6">
        <w:rPr>
          <w:rFonts w:ascii="Times New Roman" w:hAnsi="Times New Roman" w:cs="Times New Roman"/>
          <w:sz w:val="24"/>
          <w:szCs w:val="24"/>
        </w:rPr>
        <w:t>а</w:t>
      </w:r>
      <w:r w:rsidRPr="00A754F6">
        <w:rPr>
          <w:rFonts w:ascii="Times New Roman" w:hAnsi="Times New Roman" w:cs="Times New Roman"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 </w:t>
      </w:r>
      <w:r w:rsidR="00CF5377" w:rsidRPr="00A754F6">
        <w:rPr>
          <w:rFonts w:ascii="Times New Roman" w:hAnsi="Times New Roman" w:cs="Times New Roman"/>
          <w:sz w:val="24"/>
          <w:szCs w:val="24"/>
        </w:rPr>
        <w:t xml:space="preserve">(далее – Закон № 209-ФЗ) </w:t>
      </w:r>
      <w:r w:rsidRPr="00A754F6">
        <w:rPr>
          <w:rFonts w:ascii="Times New Roman" w:hAnsi="Times New Roman" w:cs="Times New Roman"/>
          <w:sz w:val="24"/>
          <w:szCs w:val="24"/>
        </w:rPr>
        <w:t>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</w:t>
      </w:r>
      <w:r w:rsidRPr="00A754F6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Pr="00A754F6">
        <w:rPr>
          <w:rFonts w:ascii="Times New Roman" w:hAnsi="Times New Roman" w:cs="Times New Roman"/>
          <w:sz w:val="24"/>
          <w:szCs w:val="24"/>
        </w:rPr>
        <w:t>, в том числе на льготных условиях.</w:t>
      </w:r>
    </w:p>
    <w:p w:rsidR="002C2709" w:rsidRPr="00A754F6" w:rsidRDefault="000D412C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2C2709" w:rsidRPr="00A754F6">
        <w:rPr>
          <w:rFonts w:ascii="Times New Roman" w:hAnsi="Times New Roman" w:cs="Times New Roman"/>
          <w:sz w:val="24"/>
          <w:szCs w:val="24"/>
        </w:rPr>
        <w:t>И</w:t>
      </w:r>
      <w:r w:rsidR="00443639" w:rsidRPr="00A754F6">
        <w:rPr>
          <w:rFonts w:ascii="Times New Roman" w:hAnsi="Times New Roman" w:cs="Times New Roman"/>
          <w:sz w:val="24"/>
          <w:szCs w:val="24"/>
        </w:rPr>
        <w:t>мущественн</w:t>
      </w:r>
      <w:r w:rsidR="002C2709" w:rsidRPr="00A754F6">
        <w:rPr>
          <w:rFonts w:ascii="Times New Roman" w:hAnsi="Times New Roman" w:cs="Times New Roman"/>
          <w:sz w:val="24"/>
          <w:szCs w:val="24"/>
        </w:rPr>
        <w:t>ая</w:t>
      </w:r>
      <w:r w:rsidR="00443639" w:rsidRPr="00A754F6">
        <w:rPr>
          <w:rFonts w:ascii="Times New Roman" w:hAnsi="Times New Roman" w:cs="Times New Roman"/>
          <w:sz w:val="24"/>
          <w:szCs w:val="24"/>
        </w:rPr>
        <w:t xml:space="preserve"> поддержк</w:t>
      </w:r>
      <w:r w:rsidR="002C2709" w:rsidRPr="00A754F6">
        <w:rPr>
          <w:rFonts w:ascii="Times New Roman" w:hAnsi="Times New Roman" w:cs="Times New Roman"/>
          <w:sz w:val="24"/>
          <w:szCs w:val="24"/>
        </w:rPr>
        <w:t>а</w:t>
      </w:r>
      <w:r w:rsidR="00443639" w:rsidRPr="00A754F6">
        <w:rPr>
          <w:rFonts w:ascii="Times New Roman" w:hAnsi="Times New Roman" w:cs="Times New Roman"/>
          <w:sz w:val="24"/>
          <w:szCs w:val="24"/>
        </w:rPr>
        <w:t xml:space="preserve"> востребован</w:t>
      </w:r>
      <w:r w:rsidR="002C2709" w:rsidRPr="00A754F6">
        <w:rPr>
          <w:rFonts w:ascii="Times New Roman" w:hAnsi="Times New Roman" w:cs="Times New Roman"/>
          <w:sz w:val="24"/>
          <w:szCs w:val="24"/>
        </w:rPr>
        <w:t>а</w:t>
      </w:r>
      <w:r w:rsidR="00F61691" w:rsidRPr="00A754F6">
        <w:rPr>
          <w:rFonts w:ascii="Times New Roman" w:hAnsi="Times New Roman" w:cs="Times New Roman"/>
          <w:sz w:val="24"/>
          <w:szCs w:val="24"/>
        </w:rPr>
        <w:t xml:space="preserve"> среди субъектов МСП </w:t>
      </w:r>
      <w:r w:rsidR="002C2709" w:rsidRPr="00A754F6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01432F" w:rsidRPr="00A754F6">
        <w:rPr>
          <w:rFonts w:ascii="Times New Roman" w:hAnsi="Times New Roman" w:cs="Times New Roman"/>
          <w:sz w:val="24"/>
          <w:szCs w:val="24"/>
        </w:rPr>
        <w:t xml:space="preserve">таких </w:t>
      </w:r>
      <w:r w:rsidR="002C2709" w:rsidRPr="00A754F6">
        <w:rPr>
          <w:rFonts w:ascii="Times New Roman" w:hAnsi="Times New Roman" w:cs="Times New Roman"/>
          <w:sz w:val="24"/>
          <w:szCs w:val="24"/>
        </w:rPr>
        <w:t>видов имущества</w:t>
      </w:r>
      <w:r w:rsidR="0001432F" w:rsidRPr="00A754F6">
        <w:rPr>
          <w:rFonts w:ascii="Times New Roman" w:hAnsi="Times New Roman" w:cs="Times New Roman"/>
          <w:sz w:val="24"/>
          <w:szCs w:val="24"/>
        </w:rPr>
        <w:t>, как производственные и административные здания, помещения,</w:t>
      </w:r>
      <w:r w:rsidR="0001432F" w:rsidRPr="00A754F6" w:rsidDel="0001432F">
        <w:rPr>
          <w:rFonts w:ascii="Times New Roman" w:hAnsi="Times New Roman" w:cs="Times New Roman"/>
          <w:sz w:val="24"/>
          <w:szCs w:val="24"/>
        </w:rPr>
        <w:t xml:space="preserve"> </w:t>
      </w:r>
      <w:r w:rsidR="002C2709" w:rsidRPr="00A754F6">
        <w:rPr>
          <w:rFonts w:ascii="Times New Roman" w:hAnsi="Times New Roman" w:cs="Times New Roman"/>
          <w:sz w:val="24"/>
          <w:szCs w:val="24"/>
        </w:rPr>
        <w:t>земельные участки</w:t>
      </w:r>
      <w:r w:rsidR="0001432F" w:rsidRPr="00A754F6">
        <w:rPr>
          <w:rFonts w:ascii="Times New Roman" w:hAnsi="Times New Roman" w:cs="Times New Roman"/>
          <w:sz w:val="24"/>
          <w:szCs w:val="24"/>
        </w:rPr>
        <w:t>, в том числе из земель сельскохозяйственного назначения, транспортные средства, оборудование</w:t>
      </w:r>
      <w:r w:rsidR="00804EA8" w:rsidRPr="00A754F6">
        <w:rPr>
          <w:rFonts w:ascii="Times New Roman" w:hAnsi="Times New Roman" w:cs="Times New Roman"/>
          <w:sz w:val="24"/>
          <w:szCs w:val="24"/>
        </w:rPr>
        <w:t>.</w:t>
      </w:r>
      <w:r w:rsidR="00F61691" w:rsidRPr="00A75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81D" w:rsidRPr="00A754F6" w:rsidRDefault="00B463A5" w:rsidP="0073081D">
      <w:pPr>
        <w:spacing w:after="0" w:line="264" w:lineRule="auto"/>
        <w:jc w:val="both"/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A6056B" w:rsidRPr="00A754F6">
        <w:rPr>
          <w:rFonts w:ascii="Times New Roman" w:hAnsi="Times New Roman" w:cs="Times New Roman"/>
          <w:sz w:val="24"/>
          <w:szCs w:val="24"/>
        </w:rPr>
        <w:t xml:space="preserve">Оказание имущественной поддержки субъектам МСП </w:t>
      </w:r>
      <w:r w:rsidR="0073081D" w:rsidRPr="00A754F6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094FB9" w:rsidRPr="00A754F6">
        <w:rPr>
          <w:rFonts w:ascii="Times New Roman" w:hAnsi="Times New Roman" w:cs="Times New Roman"/>
          <w:sz w:val="24"/>
          <w:szCs w:val="24"/>
        </w:rPr>
        <w:t>способствовать в</w:t>
      </w:r>
      <w:r w:rsidRPr="00A754F6">
        <w:rPr>
          <w:rFonts w:ascii="Times New Roman" w:hAnsi="Times New Roman" w:cs="Times New Roman"/>
          <w:sz w:val="24"/>
          <w:szCs w:val="24"/>
        </w:rPr>
        <w:t>овлечени</w:t>
      </w:r>
      <w:r w:rsidR="00094FB9" w:rsidRPr="00A754F6">
        <w:rPr>
          <w:rFonts w:ascii="Times New Roman" w:hAnsi="Times New Roman" w:cs="Times New Roman"/>
          <w:sz w:val="24"/>
          <w:szCs w:val="24"/>
        </w:rPr>
        <w:t>ю</w:t>
      </w:r>
      <w:r w:rsidRPr="00A754F6">
        <w:rPr>
          <w:rFonts w:ascii="Times New Roman" w:hAnsi="Times New Roman" w:cs="Times New Roman"/>
          <w:sz w:val="24"/>
          <w:szCs w:val="24"/>
        </w:rPr>
        <w:t xml:space="preserve"> муниципального имущества в хозяйственный оборот</w:t>
      </w:r>
      <w:r w:rsidR="00094FB9"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Pr="00A754F6">
        <w:rPr>
          <w:rFonts w:ascii="Times New Roman" w:hAnsi="Times New Roman" w:cs="Times New Roman"/>
          <w:sz w:val="24"/>
          <w:szCs w:val="24"/>
        </w:rPr>
        <w:t>укреп</w:t>
      </w:r>
      <w:r w:rsidR="00A6056B" w:rsidRPr="00A754F6">
        <w:rPr>
          <w:rFonts w:ascii="Times New Roman" w:hAnsi="Times New Roman" w:cs="Times New Roman"/>
          <w:sz w:val="24"/>
          <w:szCs w:val="24"/>
        </w:rPr>
        <w:t>лению</w:t>
      </w:r>
      <w:r w:rsidRPr="00A754F6">
        <w:rPr>
          <w:rFonts w:ascii="Times New Roman" w:hAnsi="Times New Roman" w:cs="Times New Roman"/>
          <w:sz w:val="24"/>
          <w:szCs w:val="24"/>
        </w:rPr>
        <w:t xml:space="preserve"> имущественн</w:t>
      </w:r>
      <w:r w:rsidR="00A6056B" w:rsidRPr="00A754F6">
        <w:rPr>
          <w:rFonts w:ascii="Times New Roman" w:hAnsi="Times New Roman" w:cs="Times New Roman"/>
          <w:sz w:val="24"/>
          <w:szCs w:val="24"/>
        </w:rPr>
        <w:t>ой</w:t>
      </w:r>
      <w:r w:rsidRPr="00A754F6">
        <w:rPr>
          <w:rFonts w:ascii="Times New Roman" w:hAnsi="Times New Roman" w:cs="Times New Roman"/>
          <w:sz w:val="24"/>
          <w:szCs w:val="24"/>
        </w:rPr>
        <w:t xml:space="preserve"> баз</w:t>
      </w:r>
      <w:r w:rsidR="00A6056B" w:rsidRPr="00A754F6">
        <w:rPr>
          <w:rFonts w:ascii="Times New Roman" w:hAnsi="Times New Roman" w:cs="Times New Roman"/>
          <w:sz w:val="24"/>
          <w:szCs w:val="24"/>
        </w:rPr>
        <w:t>ы</w:t>
      </w:r>
      <w:r w:rsidRPr="00A754F6">
        <w:rPr>
          <w:rFonts w:ascii="Times New Roman" w:hAnsi="Times New Roman" w:cs="Times New Roman"/>
          <w:sz w:val="24"/>
          <w:szCs w:val="24"/>
        </w:rPr>
        <w:t xml:space="preserve"> малого и среднего бизнеса, и в то же время </w:t>
      </w:r>
      <w:r w:rsidR="00094FB9" w:rsidRPr="00A754F6">
        <w:rPr>
          <w:rFonts w:ascii="Times New Roman" w:hAnsi="Times New Roman" w:cs="Times New Roman"/>
          <w:sz w:val="24"/>
          <w:szCs w:val="24"/>
        </w:rPr>
        <w:t>повысит доходность бюджета за счет поступления арендных платежей</w:t>
      </w:r>
      <w:r w:rsidR="00A6056B" w:rsidRPr="00A754F6">
        <w:rPr>
          <w:rFonts w:ascii="Times New Roman" w:hAnsi="Times New Roman" w:cs="Times New Roman"/>
          <w:sz w:val="24"/>
          <w:szCs w:val="24"/>
        </w:rPr>
        <w:t>, а также последующего выкупа имущества арендаторами</w:t>
      </w:r>
      <w:r w:rsidR="00094FB9" w:rsidRPr="00A754F6">
        <w:rPr>
          <w:rFonts w:ascii="Times New Roman" w:hAnsi="Times New Roman" w:cs="Times New Roman"/>
          <w:sz w:val="24"/>
          <w:szCs w:val="24"/>
        </w:rPr>
        <w:t>.</w:t>
      </w:r>
    </w:p>
    <w:p w:rsidR="00BC6E3D" w:rsidRPr="00A754F6" w:rsidRDefault="00B463A5" w:rsidP="00842CFD">
      <w:pPr>
        <w:spacing w:after="0" w:line="264" w:lineRule="auto"/>
        <w:jc w:val="center"/>
        <w:rPr>
          <w:rStyle w:val="ab"/>
          <w:rFonts w:ascii="Times New Roman" w:hAnsi="Times New Roman" w:cs="Times New Roman"/>
          <w:sz w:val="24"/>
          <w:szCs w:val="24"/>
        </w:rPr>
      </w:pPr>
      <w:r w:rsidRPr="00A754F6">
        <w:rPr>
          <w:rStyle w:val="ab"/>
          <w:rFonts w:ascii="Times New Roman" w:hAnsi="Times New Roman" w:cs="Times New Roman"/>
          <w:sz w:val="24"/>
          <w:szCs w:val="24"/>
          <w:lang w:val="en-US"/>
        </w:rPr>
        <w:t>II</w:t>
      </w:r>
      <w:r w:rsidRPr="00A754F6">
        <w:rPr>
          <w:rStyle w:val="ab"/>
          <w:rFonts w:ascii="Times New Roman" w:hAnsi="Times New Roman" w:cs="Times New Roman"/>
          <w:sz w:val="24"/>
          <w:szCs w:val="24"/>
        </w:rPr>
        <w:t xml:space="preserve">. </w:t>
      </w:r>
      <w:r w:rsidR="000F60F4" w:rsidRPr="00A754F6">
        <w:rPr>
          <w:rStyle w:val="ab"/>
          <w:rFonts w:ascii="Times New Roman" w:hAnsi="Times New Roman" w:cs="Times New Roman"/>
          <w:sz w:val="24"/>
          <w:szCs w:val="24"/>
        </w:rPr>
        <w:t>Цели и задачи имущественной поддержки субъект</w:t>
      </w:r>
      <w:r w:rsidR="00CB5964" w:rsidRPr="00A754F6">
        <w:rPr>
          <w:rStyle w:val="ab"/>
          <w:rFonts w:ascii="Times New Roman" w:hAnsi="Times New Roman" w:cs="Times New Roman"/>
          <w:sz w:val="24"/>
          <w:szCs w:val="24"/>
        </w:rPr>
        <w:t>ов</w:t>
      </w:r>
      <w:r w:rsidR="000F60F4" w:rsidRPr="00A754F6">
        <w:rPr>
          <w:rStyle w:val="ab"/>
          <w:rFonts w:ascii="Times New Roman" w:hAnsi="Times New Roman" w:cs="Times New Roman"/>
          <w:sz w:val="24"/>
          <w:szCs w:val="24"/>
        </w:rPr>
        <w:t xml:space="preserve"> МСП</w:t>
      </w:r>
    </w:p>
    <w:p w:rsidR="00A838D5" w:rsidRPr="00A754F6" w:rsidRDefault="00F06BAF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838D5" w:rsidRPr="00A754F6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C458C7" w:rsidRPr="00A754F6">
        <w:rPr>
          <w:rFonts w:ascii="Times New Roman" w:hAnsi="Times New Roman" w:cs="Times New Roman"/>
          <w:sz w:val="24"/>
          <w:szCs w:val="24"/>
        </w:rPr>
        <w:t>Н</w:t>
      </w:r>
      <w:r w:rsidR="000F60F4" w:rsidRPr="00A754F6">
        <w:rPr>
          <w:rFonts w:ascii="Times New Roman" w:hAnsi="Times New Roman" w:cs="Times New Roman"/>
          <w:sz w:val="24"/>
          <w:szCs w:val="24"/>
        </w:rPr>
        <w:t>ациональн</w:t>
      </w:r>
      <w:r w:rsidR="00A838D5" w:rsidRPr="00A754F6">
        <w:rPr>
          <w:rFonts w:ascii="Times New Roman" w:hAnsi="Times New Roman" w:cs="Times New Roman"/>
          <w:sz w:val="24"/>
          <w:szCs w:val="24"/>
        </w:rPr>
        <w:t>ого</w:t>
      </w:r>
      <w:r w:rsidR="000F60F4" w:rsidRPr="00A754F6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A838D5" w:rsidRPr="00A754F6">
        <w:rPr>
          <w:rFonts w:ascii="Times New Roman" w:hAnsi="Times New Roman" w:cs="Times New Roman"/>
          <w:sz w:val="24"/>
          <w:szCs w:val="24"/>
        </w:rPr>
        <w:t>а</w:t>
      </w:r>
      <w:r w:rsidR="000F60F4" w:rsidRPr="00A754F6">
        <w:rPr>
          <w:rFonts w:ascii="Times New Roman" w:hAnsi="Times New Roman" w:cs="Times New Roman"/>
          <w:sz w:val="24"/>
          <w:szCs w:val="24"/>
        </w:rPr>
        <w:t xml:space="preserve"> «Малое и среднее предпринимательство и поддержка индивидуальной предпринимательской инициативы»</w:t>
      </w:r>
      <w:r w:rsidR="00D80FCC" w:rsidRPr="00A754F6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="000F60F4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E444C9" w:rsidRPr="00A754F6">
        <w:rPr>
          <w:rFonts w:ascii="Times New Roman" w:hAnsi="Times New Roman" w:cs="Times New Roman"/>
          <w:sz w:val="24"/>
          <w:szCs w:val="24"/>
        </w:rPr>
        <w:t>предусматривает</w:t>
      </w:r>
      <w:r w:rsidR="00BC09F7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080E72" w:rsidRPr="00A754F6">
        <w:rPr>
          <w:rFonts w:ascii="Times New Roman" w:hAnsi="Times New Roman" w:cs="Times New Roman"/>
          <w:sz w:val="24"/>
          <w:szCs w:val="24"/>
        </w:rPr>
        <w:t xml:space="preserve">к 1 декабря 2024 года обеспечение доступа субъектов МСП к предоставляемому на льготных условиях имуществу за счет дополнения </w:t>
      </w:r>
      <w:r w:rsidR="00CB781E" w:rsidRPr="00A754F6">
        <w:rPr>
          <w:rFonts w:ascii="Times New Roman" w:hAnsi="Times New Roman" w:cs="Times New Roman"/>
          <w:sz w:val="24"/>
          <w:szCs w:val="24"/>
        </w:rPr>
        <w:t xml:space="preserve">общего количества объектов, в том числе неиспользуемых, неэффективно используемых или используемых не по назначению в перечнях до 66 000 </w:t>
      </w:r>
      <w:r w:rsidR="00AC36CF" w:rsidRPr="00A754F6">
        <w:rPr>
          <w:rFonts w:ascii="Times New Roman" w:hAnsi="Times New Roman" w:cs="Times New Roman"/>
          <w:sz w:val="24"/>
          <w:szCs w:val="24"/>
        </w:rPr>
        <w:t>объектов.</w:t>
      </w:r>
      <w:proofErr w:type="gramEnd"/>
      <w:r w:rsidR="00AC36CF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BC09F7" w:rsidRPr="00A754F6"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</w:t>
      </w:r>
      <w:r w:rsidR="00B463A5" w:rsidRPr="00A754F6">
        <w:rPr>
          <w:rFonts w:ascii="Times New Roman" w:hAnsi="Times New Roman" w:cs="Times New Roman"/>
          <w:sz w:val="24"/>
          <w:szCs w:val="24"/>
        </w:rPr>
        <w:t> </w:t>
      </w:r>
      <w:r w:rsidR="00BC09F7" w:rsidRPr="00A754F6">
        <w:rPr>
          <w:rFonts w:ascii="Times New Roman" w:hAnsi="Times New Roman" w:cs="Times New Roman"/>
          <w:sz w:val="24"/>
          <w:szCs w:val="24"/>
        </w:rPr>
        <w:t>31.01.2017 №</w:t>
      </w:r>
      <w:r w:rsidR="00B463A5" w:rsidRPr="00A754F6">
        <w:rPr>
          <w:rFonts w:ascii="Times New Roman" w:hAnsi="Times New Roman" w:cs="Times New Roman"/>
          <w:sz w:val="24"/>
          <w:szCs w:val="24"/>
        </w:rPr>
        <w:t> </w:t>
      </w:r>
      <w:r w:rsidR="00BC09F7" w:rsidRPr="00A754F6">
        <w:rPr>
          <w:rFonts w:ascii="Times New Roman" w:hAnsi="Times New Roman" w:cs="Times New Roman"/>
          <w:sz w:val="24"/>
          <w:szCs w:val="24"/>
        </w:rPr>
        <w:t xml:space="preserve">147-р утверждена Целевая модель «Поддержка малого и среднего предпринимательства», которая </w:t>
      </w:r>
      <w:r w:rsidR="002778AF" w:rsidRPr="00A754F6">
        <w:rPr>
          <w:rFonts w:ascii="Times New Roman" w:hAnsi="Times New Roman" w:cs="Times New Roman"/>
          <w:sz w:val="24"/>
          <w:szCs w:val="24"/>
        </w:rPr>
        <w:t xml:space="preserve">задает целевые значения показателей </w:t>
      </w:r>
      <w:r w:rsidR="00BC09F7" w:rsidRPr="00A754F6">
        <w:rPr>
          <w:rFonts w:ascii="Times New Roman" w:hAnsi="Times New Roman" w:cs="Times New Roman"/>
          <w:sz w:val="24"/>
          <w:szCs w:val="24"/>
        </w:rPr>
        <w:t xml:space="preserve">по направлению имущественной поддержки субъектов </w:t>
      </w:r>
      <w:r w:rsidR="002778AF" w:rsidRPr="00A754F6">
        <w:rPr>
          <w:rFonts w:ascii="Times New Roman" w:hAnsi="Times New Roman" w:cs="Times New Roman"/>
          <w:sz w:val="24"/>
          <w:szCs w:val="24"/>
        </w:rPr>
        <w:t xml:space="preserve">МСП </w:t>
      </w:r>
      <w:r w:rsidR="00BC09F7" w:rsidRPr="00A754F6">
        <w:rPr>
          <w:rFonts w:ascii="Times New Roman" w:hAnsi="Times New Roman" w:cs="Times New Roman"/>
          <w:sz w:val="24"/>
          <w:szCs w:val="24"/>
        </w:rPr>
        <w:t xml:space="preserve">до </w:t>
      </w:r>
      <w:r w:rsidR="002778AF" w:rsidRPr="00A754F6">
        <w:rPr>
          <w:rFonts w:ascii="Times New Roman" w:hAnsi="Times New Roman" w:cs="Times New Roman"/>
          <w:sz w:val="24"/>
          <w:szCs w:val="24"/>
        </w:rPr>
        <w:t>конца</w:t>
      </w:r>
      <w:r w:rsidR="00BC09F7" w:rsidRPr="00A754F6">
        <w:rPr>
          <w:rFonts w:ascii="Times New Roman" w:hAnsi="Times New Roman" w:cs="Times New Roman"/>
          <w:sz w:val="24"/>
          <w:szCs w:val="24"/>
        </w:rPr>
        <w:t xml:space="preserve"> 2021 года</w:t>
      </w:r>
      <w:r w:rsidR="0055343C" w:rsidRPr="00A754F6">
        <w:rPr>
          <w:rFonts w:ascii="Times New Roman" w:hAnsi="Times New Roman" w:cs="Times New Roman"/>
          <w:sz w:val="24"/>
          <w:szCs w:val="24"/>
        </w:rPr>
        <w:t>, включая ежегодный рост на 10% количества объектов, включенных в перечни, и увеличение доли таких объектов, сданных в аренду субъектам МСП</w:t>
      </w:r>
      <w:r w:rsidR="00BC09F7" w:rsidRPr="00A754F6">
        <w:rPr>
          <w:rFonts w:ascii="Times New Roman" w:hAnsi="Times New Roman" w:cs="Times New Roman"/>
          <w:sz w:val="24"/>
          <w:szCs w:val="24"/>
        </w:rPr>
        <w:t>.</w:t>
      </w:r>
    </w:p>
    <w:p w:rsidR="006A3264" w:rsidRPr="00A754F6" w:rsidRDefault="00B82915" w:rsidP="0073081D">
      <w:pPr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Целью</w:t>
      </w:r>
      <w:r w:rsidR="00AC36CF" w:rsidRPr="00A754F6">
        <w:rPr>
          <w:rFonts w:ascii="Times New Roman" w:hAnsi="Times New Roman" w:cs="Times New Roman"/>
          <w:sz w:val="24"/>
          <w:szCs w:val="24"/>
        </w:rPr>
        <w:t xml:space="preserve"> настоящей Программы является</w:t>
      </w:r>
      <w:r w:rsidR="006A3264" w:rsidRPr="00A754F6">
        <w:rPr>
          <w:rFonts w:ascii="Times New Roman" w:hAnsi="Times New Roman" w:cs="Times New Roman"/>
          <w:sz w:val="24"/>
          <w:szCs w:val="24"/>
        </w:rPr>
        <w:t xml:space="preserve"> стимулирование развития малого и среднего бизнеса на территории </w:t>
      </w:r>
      <w:r w:rsidR="00E8518B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6A3264" w:rsidRPr="00A754F6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A86B3B" w:rsidRPr="00A754F6">
        <w:rPr>
          <w:rFonts w:ascii="Times New Roman" w:hAnsi="Times New Roman" w:cs="Times New Roman"/>
          <w:sz w:val="24"/>
          <w:szCs w:val="24"/>
        </w:rPr>
        <w:t xml:space="preserve">использования имущественного потенциала </w:t>
      </w:r>
      <w:r w:rsidR="00E8518B" w:rsidRPr="00A754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86B3B" w:rsidRPr="00A754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77FE" w:rsidRPr="00A754F6" w:rsidRDefault="000E77FE" w:rsidP="0073081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Задачами настоящей Программы</w:t>
      </w:r>
      <w:r w:rsidR="00B82915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являются:</w:t>
      </w:r>
    </w:p>
    <w:p w:rsidR="000E77FE" w:rsidRPr="00A754F6" w:rsidRDefault="000E77FE" w:rsidP="0073081D">
      <w:pPr>
        <w:pStyle w:val="af6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AC36CF" w:rsidRPr="00A754F6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E8518B" w:rsidRPr="00A754F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A1240" w:rsidRPr="00A754F6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E8518B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поселения, </w:t>
      </w:r>
      <w:r w:rsidR="00F92789" w:rsidRPr="00A754F6">
        <w:rPr>
          <w:rFonts w:ascii="Times New Roman" w:hAnsi="Times New Roman" w:cs="Times New Roman"/>
          <w:sz w:val="24"/>
          <w:szCs w:val="24"/>
        </w:rPr>
        <w:t xml:space="preserve">в </w:t>
      </w:r>
      <w:r w:rsidR="00A86B3B" w:rsidRPr="00A754F6">
        <w:rPr>
          <w:rFonts w:ascii="Times New Roman" w:hAnsi="Times New Roman" w:cs="Times New Roman"/>
          <w:sz w:val="24"/>
          <w:szCs w:val="24"/>
        </w:rPr>
        <w:t>п</w:t>
      </w:r>
      <w:r w:rsidR="00F92789" w:rsidRPr="00A754F6">
        <w:rPr>
          <w:rFonts w:ascii="Times New Roman" w:hAnsi="Times New Roman" w:cs="Times New Roman"/>
          <w:sz w:val="24"/>
          <w:szCs w:val="24"/>
        </w:rPr>
        <w:t>еречне имущества</w:t>
      </w:r>
      <w:r w:rsidR="00A86B3B" w:rsidRPr="00A754F6">
        <w:rPr>
          <w:rFonts w:ascii="Times New Roman" w:hAnsi="Times New Roman" w:cs="Times New Roman"/>
          <w:sz w:val="24"/>
          <w:szCs w:val="24"/>
        </w:rPr>
        <w:t>,</w:t>
      </w:r>
      <w:r w:rsidR="00F92789" w:rsidRPr="00A754F6">
        <w:rPr>
          <w:rFonts w:ascii="Times New Roman" w:hAnsi="Times New Roman" w:cs="Times New Roman"/>
          <w:sz w:val="24"/>
          <w:szCs w:val="24"/>
        </w:rPr>
        <w:t xml:space="preserve"> предназначенного для предоставления субъектам МСП (далее – Перечень</w:t>
      </w:r>
      <w:r w:rsidR="00E02F67" w:rsidRPr="00A754F6">
        <w:rPr>
          <w:rFonts w:ascii="Times New Roman" w:hAnsi="Times New Roman" w:cs="Times New Roman"/>
          <w:sz w:val="24"/>
          <w:szCs w:val="24"/>
        </w:rPr>
        <w:t>).</w:t>
      </w:r>
    </w:p>
    <w:p w:rsidR="000E77FE" w:rsidRPr="00A754F6" w:rsidRDefault="0059680B" w:rsidP="0073081D">
      <w:pPr>
        <w:pStyle w:val="af6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lastRenderedPageBreak/>
        <w:t xml:space="preserve">Расширение состава </w:t>
      </w:r>
      <w:r w:rsidR="000E77FE" w:rsidRPr="00A754F6">
        <w:rPr>
          <w:rFonts w:ascii="Times New Roman" w:hAnsi="Times New Roman" w:cs="Times New Roman"/>
          <w:sz w:val="24"/>
          <w:szCs w:val="24"/>
        </w:rPr>
        <w:t>имущества, включ</w:t>
      </w:r>
      <w:r w:rsidRPr="00A754F6">
        <w:rPr>
          <w:rFonts w:ascii="Times New Roman" w:hAnsi="Times New Roman" w:cs="Times New Roman"/>
          <w:sz w:val="24"/>
          <w:szCs w:val="24"/>
        </w:rPr>
        <w:t>аемого</w:t>
      </w:r>
      <w:r w:rsidR="000E77FE" w:rsidRPr="00A754F6">
        <w:rPr>
          <w:rFonts w:ascii="Times New Roman" w:hAnsi="Times New Roman" w:cs="Times New Roman"/>
          <w:sz w:val="24"/>
          <w:szCs w:val="24"/>
        </w:rPr>
        <w:t xml:space="preserve"> в Перечень, улучшение его качества</w:t>
      </w:r>
      <w:r w:rsidR="00CF5377" w:rsidRPr="00A754F6">
        <w:rPr>
          <w:rFonts w:ascii="Times New Roman" w:hAnsi="Times New Roman" w:cs="Times New Roman"/>
          <w:sz w:val="24"/>
          <w:szCs w:val="24"/>
        </w:rPr>
        <w:t>.</w:t>
      </w:r>
    </w:p>
    <w:p w:rsidR="000E77FE" w:rsidRPr="00A754F6" w:rsidRDefault="000E77FE" w:rsidP="0073081D">
      <w:pPr>
        <w:pStyle w:val="af6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Увеличение количества имущества, </w:t>
      </w:r>
      <w:r w:rsidR="002D24A0" w:rsidRPr="00A754F6">
        <w:rPr>
          <w:rFonts w:ascii="Times New Roman" w:hAnsi="Times New Roman" w:cs="Times New Roman"/>
          <w:sz w:val="24"/>
          <w:szCs w:val="24"/>
        </w:rPr>
        <w:t>предоставляемого субъектам МСП</w:t>
      </w:r>
      <w:r w:rsidR="00F06BAF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в долгосрочное владение (пользование) на основании договоров</w:t>
      </w:r>
      <w:r w:rsidR="00CF5377" w:rsidRPr="00A754F6">
        <w:rPr>
          <w:rFonts w:ascii="Times New Roman" w:hAnsi="Times New Roman" w:cs="Times New Roman"/>
          <w:sz w:val="24"/>
          <w:szCs w:val="24"/>
        </w:rPr>
        <w:t xml:space="preserve"> из Перечней.</w:t>
      </w:r>
    </w:p>
    <w:p w:rsidR="002D24A0" w:rsidRPr="00A754F6" w:rsidRDefault="002D24A0" w:rsidP="0073081D">
      <w:pPr>
        <w:pStyle w:val="af6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Совершенствование льготного порядка предоставления имущества в аренду</w:t>
      </w:r>
      <w:r w:rsidR="00CF5377" w:rsidRPr="00A754F6">
        <w:rPr>
          <w:rFonts w:ascii="Times New Roman" w:hAnsi="Times New Roman" w:cs="Times New Roman"/>
          <w:sz w:val="24"/>
          <w:szCs w:val="24"/>
        </w:rPr>
        <w:t>.</w:t>
      </w:r>
    </w:p>
    <w:p w:rsidR="00353164" w:rsidRPr="00A754F6" w:rsidRDefault="000E77FE" w:rsidP="0073081D">
      <w:pPr>
        <w:pStyle w:val="af6"/>
        <w:numPr>
          <w:ilvl w:val="0"/>
          <w:numId w:val="1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У</w:t>
      </w:r>
      <w:r w:rsidR="00B82915" w:rsidRPr="00A754F6">
        <w:rPr>
          <w:rFonts w:ascii="Times New Roman" w:hAnsi="Times New Roman" w:cs="Times New Roman"/>
          <w:sz w:val="24"/>
          <w:szCs w:val="24"/>
        </w:rPr>
        <w:t>прощение</w:t>
      </w:r>
      <w:r w:rsidR="0055343C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2D24A0" w:rsidRPr="00A754F6">
        <w:rPr>
          <w:rFonts w:ascii="Times New Roman" w:hAnsi="Times New Roman" w:cs="Times New Roman"/>
          <w:sz w:val="24"/>
          <w:szCs w:val="24"/>
        </w:rPr>
        <w:t xml:space="preserve">и повышение прозрачности </w:t>
      </w:r>
      <w:r w:rsidR="00F06BAF" w:rsidRPr="00A754F6">
        <w:rPr>
          <w:rFonts w:ascii="Times New Roman" w:hAnsi="Times New Roman" w:cs="Times New Roman"/>
          <w:sz w:val="24"/>
          <w:szCs w:val="24"/>
        </w:rPr>
        <w:t xml:space="preserve">процедур предоставления </w:t>
      </w:r>
      <w:r w:rsidR="00B82915" w:rsidRPr="00A754F6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F06BAF" w:rsidRPr="00A754F6">
        <w:rPr>
          <w:rFonts w:ascii="Times New Roman" w:hAnsi="Times New Roman" w:cs="Times New Roman"/>
          <w:sz w:val="24"/>
          <w:szCs w:val="24"/>
        </w:rPr>
        <w:t>в</w:t>
      </w:r>
      <w:r w:rsidRPr="00A754F6">
        <w:rPr>
          <w:rFonts w:ascii="Times New Roman" w:hAnsi="Times New Roman" w:cs="Times New Roman"/>
          <w:sz w:val="24"/>
          <w:szCs w:val="24"/>
        </w:rPr>
        <w:t>о владение (пользование)</w:t>
      </w:r>
      <w:r w:rsidR="00F06BAF" w:rsidRPr="00A754F6">
        <w:rPr>
          <w:rFonts w:ascii="Times New Roman" w:hAnsi="Times New Roman" w:cs="Times New Roman"/>
          <w:sz w:val="24"/>
          <w:szCs w:val="24"/>
        </w:rPr>
        <w:t>.</w:t>
      </w:r>
    </w:p>
    <w:p w:rsidR="00CB5964" w:rsidRPr="00A754F6" w:rsidRDefault="00CB5964" w:rsidP="00A754F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9591F"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60F4" w:rsidRPr="00A754F6">
        <w:rPr>
          <w:rFonts w:ascii="Times New Roman" w:hAnsi="Times New Roman" w:cs="Times New Roman"/>
          <w:b/>
          <w:sz w:val="24"/>
          <w:szCs w:val="24"/>
        </w:rPr>
        <w:t>Состояние работы по оказанию имущественной поддержки субъектам МСП к началу реализации Программы</w:t>
      </w:r>
    </w:p>
    <w:p w:rsidR="00514532" w:rsidRPr="00A754F6" w:rsidRDefault="00CB5964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>С даты принятия Закона № 209-ФЗ</w:t>
      </w:r>
      <w:r w:rsidR="00DE3D09" w:rsidRPr="00A754F6">
        <w:rPr>
          <w:rStyle w:val="afa"/>
          <w:rFonts w:ascii="Times New Roman" w:hAnsi="Times New Roman" w:cs="Times New Roman"/>
          <w:sz w:val="24"/>
          <w:szCs w:val="24"/>
        </w:rPr>
        <w:endnoteReference w:id="1"/>
      </w:r>
      <w:r w:rsidR="00DE3D09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 xml:space="preserve">в </w:t>
      </w:r>
      <w:r w:rsidR="00E02F67" w:rsidRPr="00A754F6">
        <w:rPr>
          <w:rFonts w:ascii="Times New Roman" w:hAnsi="Times New Roman"/>
          <w:color w:val="000000"/>
          <w:sz w:val="24"/>
          <w:szCs w:val="24"/>
        </w:rPr>
        <w:t>перечень муниципального имущества, предназначенного для передачи во владение и (или) пользование малого и среднего предпринимательства и организациям, образующим инфраструктуру их поддержки</w:t>
      </w:r>
      <w:r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 xml:space="preserve">было включено </w:t>
      </w:r>
      <w:r w:rsidR="00E02F67" w:rsidRPr="00A754F6">
        <w:rPr>
          <w:rFonts w:ascii="Times New Roman" w:hAnsi="Times New Roman" w:cs="Times New Roman"/>
          <w:sz w:val="24"/>
          <w:szCs w:val="24"/>
        </w:rPr>
        <w:t xml:space="preserve">2  объекта </w:t>
      </w:r>
      <w:r w:rsidR="00CF5377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недвижимого имущества</w:t>
      </w:r>
      <w:r w:rsidR="00CA7892" w:rsidRPr="00A754F6">
        <w:rPr>
          <w:rFonts w:ascii="Times New Roman" w:hAnsi="Times New Roman" w:cs="Times New Roman"/>
          <w:sz w:val="24"/>
          <w:szCs w:val="24"/>
        </w:rPr>
        <w:t xml:space="preserve"> общей площадью </w:t>
      </w:r>
      <w:r w:rsidR="00E02F67" w:rsidRPr="00A754F6">
        <w:rPr>
          <w:rFonts w:ascii="Times New Roman" w:hAnsi="Times New Roman" w:cs="Times New Roman"/>
          <w:sz w:val="24"/>
          <w:szCs w:val="24"/>
        </w:rPr>
        <w:t>530,1</w:t>
      </w:r>
      <w:r w:rsidR="00CA7892" w:rsidRPr="00A754F6">
        <w:rPr>
          <w:rFonts w:ascii="Times New Roman" w:hAnsi="Times New Roman" w:cs="Times New Roman"/>
          <w:sz w:val="24"/>
          <w:szCs w:val="24"/>
        </w:rPr>
        <w:t xml:space="preserve"> кв. м,</w:t>
      </w:r>
      <w:r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2F67" w:rsidRPr="00A754F6">
        <w:rPr>
          <w:rFonts w:ascii="Times New Roman" w:hAnsi="Times New Roman" w:cs="Times New Roman"/>
          <w:sz w:val="24"/>
          <w:szCs w:val="24"/>
        </w:rPr>
        <w:t>заключен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E02F67" w:rsidRPr="00A754F6">
        <w:rPr>
          <w:rFonts w:ascii="Times New Roman" w:hAnsi="Times New Roman" w:cs="Times New Roman"/>
          <w:sz w:val="24"/>
          <w:szCs w:val="24"/>
        </w:rPr>
        <w:t xml:space="preserve">1 </w:t>
      </w:r>
      <w:r w:rsidR="0055343C"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2F67" w:rsidRPr="00A754F6">
        <w:rPr>
          <w:rFonts w:ascii="Times New Roman" w:hAnsi="Times New Roman" w:cs="Times New Roman"/>
          <w:sz w:val="24"/>
          <w:szCs w:val="24"/>
        </w:rPr>
        <w:t>договор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E02F67" w:rsidRPr="00A754F6">
        <w:rPr>
          <w:rFonts w:ascii="Times New Roman" w:hAnsi="Times New Roman" w:cs="Times New Roman"/>
          <w:sz w:val="24"/>
          <w:szCs w:val="24"/>
        </w:rPr>
        <w:t>аренды</w:t>
      </w:r>
      <w:r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с субъектами МСП</w:t>
      </w:r>
      <w:r w:rsidR="0055343C" w:rsidRPr="00A754F6">
        <w:rPr>
          <w:rFonts w:ascii="Times New Roman" w:hAnsi="Times New Roman" w:cs="Times New Roman"/>
          <w:sz w:val="24"/>
          <w:szCs w:val="24"/>
        </w:rPr>
        <w:t>,</w:t>
      </w:r>
      <w:r w:rsidR="005B6F6C" w:rsidRPr="00A754F6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E02F67" w:rsidRPr="00A754F6">
        <w:rPr>
          <w:rFonts w:ascii="Times New Roman" w:hAnsi="Times New Roman" w:cs="Times New Roman"/>
          <w:sz w:val="24"/>
          <w:szCs w:val="24"/>
        </w:rPr>
        <w:t xml:space="preserve">50 </w:t>
      </w:r>
      <w:r w:rsidR="005B6F6C" w:rsidRPr="00A754F6">
        <w:rPr>
          <w:rFonts w:ascii="Times New Roman" w:hAnsi="Times New Roman" w:cs="Times New Roman"/>
          <w:sz w:val="24"/>
          <w:szCs w:val="24"/>
        </w:rPr>
        <w:t>процентов от общего количества имущества, включенного в Перечень</w:t>
      </w:r>
      <w:r w:rsidR="00514532" w:rsidRPr="00A754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2FCC" w:rsidRPr="00A754F6" w:rsidRDefault="00640A10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7E4A9C" w:rsidRPr="00A754F6">
        <w:rPr>
          <w:rFonts w:ascii="Times New Roman" w:hAnsi="Times New Roman" w:cs="Times New Roman"/>
          <w:sz w:val="24"/>
          <w:szCs w:val="24"/>
        </w:rPr>
        <w:t xml:space="preserve">На дату подготовки настоящей Программы на территории </w:t>
      </w:r>
      <w:r w:rsidR="00A318D9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7E4A9C" w:rsidRPr="00A754F6">
        <w:rPr>
          <w:rFonts w:ascii="Times New Roman" w:hAnsi="Times New Roman" w:cs="Times New Roman"/>
          <w:sz w:val="24"/>
          <w:szCs w:val="24"/>
        </w:rPr>
        <w:t xml:space="preserve"> зарегистрировано </w:t>
      </w:r>
      <w:r w:rsidR="00A318D9" w:rsidRPr="00A754F6">
        <w:rPr>
          <w:rFonts w:ascii="Times New Roman" w:hAnsi="Times New Roman" w:cs="Times New Roman"/>
          <w:sz w:val="24"/>
          <w:szCs w:val="24"/>
        </w:rPr>
        <w:t>5  субъектов МСП</w:t>
      </w:r>
      <w:r w:rsidR="007E4A9C" w:rsidRPr="00A754F6">
        <w:rPr>
          <w:rFonts w:ascii="Times New Roman" w:hAnsi="Times New Roman" w:cs="Times New Roman"/>
          <w:sz w:val="24"/>
          <w:szCs w:val="24"/>
        </w:rPr>
        <w:t xml:space="preserve">. </w:t>
      </w:r>
      <w:r w:rsidR="005B6F6C" w:rsidRPr="00A754F6">
        <w:rPr>
          <w:rFonts w:ascii="Times New Roman" w:hAnsi="Times New Roman" w:cs="Times New Roman"/>
          <w:sz w:val="24"/>
          <w:szCs w:val="24"/>
        </w:rPr>
        <w:t xml:space="preserve">В целом на территории </w:t>
      </w:r>
      <w:r w:rsidR="00A318D9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5B6F6C" w:rsidRPr="00A754F6">
        <w:rPr>
          <w:rFonts w:ascii="Times New Roman" w:hAnsi="Times New Roman" w:cs="Times New Roman"/>
          <w:sz w:val="24"/>
          <w:szCs w:val="24"/>
        </w:rPr>
        <w:t xml:space="preserve"> сдано в аренду </w:t>
      </w:r>
      <w:r w:rsidR="00A318D9" w:rsidRPr="00A754F6">
        <w:rPr>
          <w:rFonts w:ascii="Times New Roman" w:hAnsi="Times New Roman" w:cs="Times New Roman"/>
          <w:sz w:val="24"/>
          <w:szCs w:val="24"/>
        </w:rPr>
        <w:t>1 объект муниципального</w:t>
      </w:r>
      <w:r w:rsidR="005B6F6C" w:rsidRPr="00A754F6">
        <w:rPr>
          <w:rFonts w:ascii="Times New Roman" w:hAnsi="Times New Roman" w:cs="Times New Roman"/>
          <w:sz w:val="24"/>
          <w:szCs w:val="24"/>
        </w:rPr>
        <w:t xml:space="preserve"> имущества площадью </w:t>
      </w:r>
      <w:r w:rsidR="00A318D9" w:rsidRPr="00A754F6">
        <w:rPr>
          <w:rFonts w:ascii="Times New Roman" w:hAnsi="Times New Roman" w:cs="Times New Roman"/>
          <w:sz w:val="24"/>
          <w:szCs w:val="24"/>
        </w:rPr>
        <w:t xml:space="preserve">32,6 </w:t>
      </w:r>
      <w:r w:rsidR="005B6F6C" w:rsidRPr="00A754F6">
        <w:rPr>
          <w:rFonts w:ascii="Times New Roman" w:hAnsi="Times New Roman" w:cs="Times New Roman"/>
          <w:sz w:val="24"/>
          <w:szCs w:val="24"/>
        </w:rPr>
        <w:t> м. </w:t>
      </w:r>
      <w:proofErr w:type="spellStart"/>
      <w:r w:rsidR="005B6F6C" w:rsidRPr="00A754F6">
        <w:rPr>
          <w:rFonts w:ascii="Times New Roman" w:hAnsi="Times New Roman" w:cs="Times New Roman"/>
          <w:sz w:val="24"/>
          <w:szCs w:val="24"/>
        </w:rPr>
        <w:t>кв</w:t>
      </w:r>
      <w:proofErr w:type="spellEnd"/>
      <w:proofErr w:type="gramStart"/>
      <w:r w:rsidR="005B6F6C" w:rsidRPr="00A754F6">
        <w:rPr>
          <w:rFonts w:ascii="Times New Roman" w:hAnsi="Times New Roman" w:cs="Times New Roman"/>
          <w:sz w:val="24"/>
          <w:szCs w:val="24"/>
        </w:rPr>
        <w:t>,</w:t>
      </w:r>
      <w:r w:rsidR="00A318D9" w:rsidRPr="00A754F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318D9" w:rsidRPr="00A754F6">
        <w:rPr>
          <w:rFonts w:ascii="Times New Roman" w:hAnsi="Times New Roman" w:cs="Times New Roman"/>
          <w:sz w:val="24"/>
          <w:szCs w:val="24"/>
        </w:rPr>
        <w:t xml:space="preserve"> ИП</w:t>
      </w:r>
      <w:r w:rsidR="00DE3D09" w:rsidRPr="00A754F6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62FCC" w:rsidRPr="00A754F6" w:rsidTr="00462FCC">
        <w:tc>
          <w:tcPr>
            <w:tcW w:w="9923" w:type="dxa"/>
            <w:shd w:val="clear" w:color="auto" w:fill="auto"/>
          </w:tcPr>
          <w:p w:rsidR="00462FCC" w:rsidRPr="00A754F6" w:rsidRDefault="00462FCC" w:rsidP="00462FCC">
            <w:pPr>
              <w:pStyle w:val="12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Times New Roman" w:hAnsi="Times New Roman"/>
                <w:sz w:val="24"/>
                <w:szCs w:val="24"/>
              </w:rPr>
              <w:t xml:space="preserve"> Решением от 15 ноября 2018 г.№ 30   «Об имущественной поддержке субъектов малого и среднего предпринимательства при предоставлении имущества, находящегося в собственности Рождественского сельского поселения</w:t>
            </w:r>
          </w:p>
        </w:tc>
      </w:tr>
    </w:tbl>
    <w:p w:rsidR="00462FCC" w:rsidRPr="00A754F6" w:rsidRDefault="00462FCC" w:rsidP="00462FCC">
      <w:pPr>
        <w:pStyle w:val="af7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3E4A19" w:rsidRPr="00A754F6">
        <w:rPr>
          <w:rFonts w:ascii="Times New Roman" w:hAnsi="Times New Roman" w:cs="Times New Roman"/>
          <w:sz w:val="24"/>
          <w:szCs w:val="24"/>
        </w:rPr>
        <w:t>субъектам МСП предоставляются льготы по арендной плате в размере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E4A19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в  первый год аренды - 40 процентов размера арендной платы;</w:t>
      </w:r>
    </w:p>
    <w:p w:rsidR="00462FCC" w:rsidRPr="00A754F6" w:rsidRDefault="00462FCC" w:rsidP="00462FCC">
      <w:pPr>
        <w:pStyle w:val="af7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во второй год аренды - 60 процентов размера арендной платы;</w:t>
      </w:r>
    </w:p>
    <w:p w:rsidR="00462FCC" w:rsidRPr="00A754F6" w:rsidRDefault="00462FCC" w:rsidP="00462FCC">
      <w:pPr>
        <w:pStyle w:val="af7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в третий год аренды - 80 процентов размера арендной платы;</w:t>
      </w:r>
    </w:p>
    <w:p w:rsidR="00462FCC" w:rsidRPr="00A754F6" w:rsidRDefault="00462FCC" w:rsidP="00462FCC">
      <w:pPr>
        <w:pStyle w:val="af7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в четвертый год аренды и далее - 100 процентов размера арендной платы.</w:t>
      </w:r>
    </w:p>
    <w:p w:rsidR="001267A1" w:rsidRPr="00A754F6" w:rsidRDefault="00F4027A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0C5DF9" w:rsidRPr="00A754F6">
        <w:rPr>
          <w:rFonts w:ascii="Times New Roman" w:hAnsi="Times New Roman" w:cs="Times New Roman"/>
          <w:sz w:val="24"/>
          <w:szCs w:val="24"/>
        </w:rPr>
        <w:t>Для с</w:t>
      </w:r>
      <w:r w:rsidR="005B6F6C" w:rsidRPr="00A754F6">
        <w:rPr>
          <w:rFonts w:ascii="Times New Roman" w:hAnsi="Times New Roman" w:cs="Times New Roman"/>
          <w:sz w:val="24"/>
          <w:szCs w:val="24"/>
        </w:rPr>
        <w:t>убъект</w:t>
      </w:r>
      <w:r w:rsidR="000C5DF9" w:rsidRPr="00A754F6">
        <w:rPr>
          <w:rFonts w:ascii="Times New Roman" w:hAnsi="Times New Roman" w:cs="Times New Roman"/>
          <w:sz w:val="24"/>
          <w:szCs w:val="24"/>
        </w:rPr>
        <w:t>ов</w:t>
      </w:r>
      <w:r w:rsidR="00F405AE" w:rsidRPr="00A754F6">
        <w:rPr>
          <w:rFonts w:ascii="Times New Roman" w:hAnsi="Times New Roman" w:cs="Times New Roman"/>
          <w:sz w:val="24"/>
          <w:szCs w:val="24"/>
        </w:rPr>
        <w:t xml:space="preserve"> МСП </w:t>
      </w:r>
      <w:r w:rsidR="000C5DF9" w:rsidRPr="00A754F6">
        <w:rPr>
          <w:rFonts w:ascii="Times New Roman" w:hAnsi="Times New Roman" w:cs="Times New Roman"/>
          <w:sz w:val="24"/>
          <w:szCs w:val="24"/>
        </w:rPr>
        <w:t xml:space="preserve">предусмотрена реализация преимущественного права </w:t>
      </w:r>
      <w:r w:rsidR="00CB5964" w:rsidRPr="00A754F6">
        <w:rPr>
          <w:rFonts w:ascii="Times New Roman" w:hAnsi="Times New Roman" w:cs="Times New Roman"/>
          <w:sz w:val="24"/>
          <w:szCs w:val="24"/>
        </w:rPr>
        <w:t>выкуп</w:t>
      </w:r>
      <w:r w:rsidR="005B6F6C" w:rsidRPr="00A754F6">
        <w:rPr>
          <w:rFonts w:ascii="Times New Roman" w:hAnsi="Times New Roman" w:cs="Times New Roman"/>
          <w:sz w:val="24"/>
          <w:szCs w:val="24"/>
        </w:rPr>
        <w:t>а</w:t>
      </w:r>
      <w:r w:rsidR="00CB5964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361FD" w:rsidRPr="00A754F6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5B6F6C" w:rsidRPr="00A754F6">
        <w:rPr>
          <w:rFonts w:ascii="Times New Roman" w:hAnsi="Times New Roman" w:cs="Times New Roman"/>
          <w:sz w:val="24"/>
          <w:szCs w:val="24"/>
        </w:rPr>
        <w:t xml:space="preserve"> и </w:t>
      </w:r>
      <w:r w:rsidR="008361FD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="008361FD"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61FD" w:rsidRPr="00A754F6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CB5964" w:rsidRPr="00A754F6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0C5DF9" w:rsidRPr="00A754F6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CB5964" w:rsidRPr="00A754F6">
        <w:rPr>
          <w:rFonts w:ascii="Times New Roman" w:hAnsi="Times New Roman" w:cs="Times New Roman"/>
          <w:sz w:val="24"/>
          <w:szCs w:val="24"/>
        </w:rPr>
        <w:t>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</w:t>
      </w:r>
      <w:r w:rsidR="00D42E4F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CB5964" w:rsidRPr="00A754F6">
        <w:rPr>
          <w:rFonts w:ascii="Times New Roman" w:hAnsi="Times New Roman" w:cs="Times New Roman"/>
          <w:sz w:val="24"/>
          <w:szCs w:val="24"/>
        </w:rPr>
        <w:t>предпринимательства, и о внесении изменений в отдельные законодательные акты Российской Федерации».</w:t>
      </w:r>
      <w:r w:rsidR="000F5BDD" w:rsidRPr="00A754F6">
        <w:rPr>
          <w:rFonts w:ascii="Times New Roman" w:hAnsi="Times New Roman" w:cs="Times New Roman"/>
          <w:sz w:val="24"/>
          <w:szCs w:val="24"/>
        </w:rPr>
        <w:t xml:space="preserve"> С даты утверждения указанного Федерального закона</w:t>
      </w:r>
      <w:proofErr w:type="gramStart"/>
      <w:r w:rsidR="000F5BDD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462FCC" w:rsidRPr="00A754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2FCC" w:rsidRPr="00A754F6">
        <w:rPr>
          <w:rFonts w:ascii="Times New Roman" w:hAnsi="Times New Roman" w:cs="Times New Roman"/>
          <w:sz w:val="24"/>
          <w:szCs w:val="24"/>
        </w:rPr>
        <w:t>Д</w:t>
      </w:r>
      <w:r w:rsidR="000F5BDD" w:rsidRPr="00A754F6">
        <w:rPr>
          <w:rFonts w:ascii="Times New Roman" w:hAnsi="Times New Roman" w:cs="Times New Roman"/>
          <w:sz w:val="24"/>
          <w:szCs w:val="24"/>
        </w:rPr>
        <w:t xml:space="preserve">анной формой имущественной поддержки воспользовались </w:t>
      </w:r>
      <w:r w:rsidR="001267A1" w:rsidRPr="00A754F6">
        <w:rPr>
          <w:rFonts w:ascii="Times New Roman" w:hAnsi="Times New Roman" w:cs="Times New Roman"/>
          <w:sz w:val="24"/>
          <w:szCs w:val="24"/>
        </w:rPr>
        <w:t>0</w:t>
      </w:r>
      <w:r w:rsidR="000F5BDD" w:rsidRPr="00A754F6">
        <w:rPr>
          <w:rFonts w:ascii="Times New Roman" w:hAnsi="Times New Roman" w:cs="Times New Roman"/>
          <w:sz w:val="24"/>
          <w:szCs w:val="24"/>
        </w:rPr>
        <w:t xml:space="preserve"> предпринимателей,</w:t>
      </w:r>
    </w:p>
    <w:p w:rsidR="002D1352" w:rsidRPr="00A754F6" w:rsidRDefault="002D1352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i/>
          <w:sz w:val="24"/>
          <w:szCs w:val="24"/>
        </w:rPr>
        <w:tab/>
      </w:r>
      <w:r w:rsidR="00724423" w:rsidRPr="00A754F6">
        <w:rPr>
          <w:rFonts w:ascii="Times New Roman" w:hAnsi="Times New Roman" w:cs="Times New Roman"/>
          <w:sz w:val="24"/>
          <w:szCs w:val="24"/>
        </w:rPr>
        <w:t>Инфраструктура</w:t>
      </w:r>
      <w:r w:rsidRPr="00A754F6">
        <w:rPr>
          <w:rFonts w:ascii="Times New Roman" w:hAnsi="Times New Roman" w:cs="Times New Roman"/>
          <w:sz w:val="24"/>
          <w:szCs w:val="24"/>
        </w:rPr>
        <w:t xml:space="preserve"> имущественной поддержки субъектов МСП на территории </w:t>
      </w:r>
      <w:r w:rsidR="001267A1" w:rsidRPr="00A754F6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A754F6">
        <w:rPr>
          <w:rFonts w:ascii="Times New Roman" w:hAnsi="Times New Roman" w:cs="Times New Roman"/>
          <w:sz w:val="24"/>
          <w:szCs w:val="24"/>
        </w:rPr>
        <w:t xml:space="preserve"> представлена </w:t>
      </w:r>
      <w:r w:rsidR="001267A1" w:rsidRPr="00A754F6">
        <w:rPr>
          <w:rFonts w:ascii="Times New Roman" w:hAnsi="Times New Roman" w:cs="Times New Roman"/>
          <w:sz w:val="24"/>
          <w:szCs w:val="24"/>
        </w:rPr>
        <w:t>администрацией Рождественского сельского поселения.</w:t>
      </w:r>
    </w:p>
    <w:p w:rsidR="00F42313" w:rsidRPr="00A754F6" w:rsidRDefault="005B6F6C" w:rsidP="0072442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ab/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В целом за  2018 . в </w:t>
      </w:r>
      <w:r w:rsidR="003E4A19" w:rsidRPr="00A754F6">
        <w:rPr>
          <w:rFonts w:ascii="Times New Roman" w:hAnsi="Times New Roman" w:cs="Times New Roman"/>
          <w:sz w:val="24"/>
          <w:szCs w:val="24"/>
        </w:rPr>
        <w:t xml:space="preserve"> бюджет </w:t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1267A1" w:rsidRPr="00A754F6">
        <w:rPr>
          <w:rFonts w:ascii="Times New Roman" w:hAnsi="Times New Roman" w:cs="Times New Roman"/>
          <w:sz w:val="24"/>
          <w:szCs w:val="24"/>
        </w:rPr>
        <w:t>5236,84</w:t>
      </w:r>
      <w:r w:rsidR="003E4A19" w:rsidRPr="00A754F6">
        <w:rPr>
          <w:rFonts w:ascii="Times New Roman" w:hAnsi="Times New Roman" w:cs="Times New Roman"/>
          <w:sz w:val="24"/>
          <w:szCs w:val="24"/>
        </w:rPr>
        <w:t xml:space="preserve"> рублей в вид</w:t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е доходов от аренды имущества, </w:t>
      </w:r>
      <w:r w:rsidR="00DE3D09" w:rsidRPr="00A754F6">
        <w:rPr>
          <w:rFonts w:ascii="Times New Roman" w:hAnsi="Times New Roman" w:cs="Times New Roman"/>
          <w:sz w:val="24"/>
          <w:szCs w:val="24"/>
        </w:rPr>
        <w:t>выкуп</w:t>
      </w:r>
      <w:r w:rsidR="003E4A19" w:rsidRPr="00A754F6">
        <w:rPr>
          <w:rFonts w:ascii="Times New Roman" w:hAnsi="Times New Roman" w:cs="Times New Roman"/>
          <w:sz w:val="24"/>
          <w:szCs w:val="24"/>
        </w:rPr>
        <w:t xml:space="preserve"> субъектами МСП</w:t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 имущества не производился.</w:t>
      </w:r>
    </w:p>
    <w:p w:rsidR="00F405AE" w:rsidRPr="00A754F6" w:rsidRDefault="00F405AE" w:rsidP="00724423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E4A19" w:rsidRPr="00A754F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754F6">
        <w:rPr>
          <w:rFonts w:ascii="Times New Roman" w:hAnsi="Times New Roman" w:cs="Times New Roman"/>
          <w:b/>
          <w:sz w:val="24"/>
          <w:szCs w:val="24"/>
        </w:rPr>
        <w:t>. Принципы и приоритеты управлени</w:t>
      </w:r>
      <w:r w:rsidR="00724423" w:rsidRPr="00A754F6">
        <w:rPr>
          <w:rFonts w:ascii="Times New Roman" w:hAnsi="Times New Roman" w:cs="Times New Roman"/>
          <w:b/>
          <w:sz w:val="24"/>
          <w:szCs w:val="24"/>
        </w:rPr>
        <w:t>я и распоряжения муниципальным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 имуществом</w:t>
      </w:r>
      <w:r w:rsidR="00110A27" w:rsidRPr="00A7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423" w:rsidRPr="00A754F6">
        <w:rPr>
          <w:rFonts w:ascii="Times New Roman" w:hAnsi="Times New Roman" w:cs="Times New Roman"/>
          <w:b/>
          <w:sz w:val="24"/>
          <w:szCs w:val="24"/>
        </w:rPr>
        <w:t>Рождественского сельского поселения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 при оказании имущественной поддержки субъектам МСП</w:t>
      </w:r>
    </w:p>
    <w:p w:rsidR="00A97237" w:rsidRPr="00A754F6" w:rsidRDefault="00A97237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ab/>
      </w:r>
      <w:r w:rsidRPr="00A754F6">
        <w:rPr>
          <w:rFonts w:ascii="Times New Roman" w:hAnsi="Times New Roman" w:cs="Times New Roman"/>
          <w:sz w:val="24"/>
          <w:szCs w:val="24"/>
        </w:rPr>
        <w:t xml:space="preserve">Оказание имущественной поддержки субъектам МСП на территории </w:t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A754F6">
        <w:rPr>
          <w:rFonts w:ascii="Times New Roman" w:hAnsi="Times New Roman" w:cs="Times New Roman"/>
          <w:sz w:val="24"/>
          <w:szCs w:val="24"/>
        </w:rPr>
        <w:t>строится на следующих принципах: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5174E7" w:rsidRPr="00A754F6">
        <w:rPr>
          <w:rFonts w:ascii="Times New Roman" w:hAnsi="Times New Roman" w:cs="Times New Roman"/>
          <w:b/>
          <w:sz w:val="24"/>
          <w:szCs w:val="24"/>
        </w:rPr>
        <w:t>информационная открытость (</w:t>
      </w:r>
      <w:proofErr w:type="spellStart"/>
      <w:r w:rsidR="005174E7" w:rsidRPr="00A754F6">
        <w:rPr>
          <w:rFonts w:ascii="Times New Roman" w:hAnsi="Times New Roman" w:cs="Times New Roman"/>
          <w:b/>
          <w:sz w:val="24"/>
          <w:szCs w:val="24"/>
        </w:rPr>
        <w:t>транспарентность</w:t>
      </w:r>
      <w:proofErr w:type="spellEnd"/>
      <w:r w:rsidR="005174E7" w:rsidRPr="00A754F6">
        <w:rPr>
          <w:rFonts w:ascii="Times New Roman" w:hAnsi="Times New Roman" w:cs="Times New Roman"/>
          <w:b/>
          <w:sz w:val="24"/>
          <w:szCs w:val="24"/>
        </w:rPr>
        <w:t>)</w:t>
      </w:r>
      <w:r w:rsidRPr="00A754F6">
        <w:rPr>
          <w:rFonts w:ascii="Times New Roman" w:hAnsi="Times New Roman" w:cs="Times New Roman"/>
          <w:sz w:val="24"/>
          <w:szCs w:val="24"/>
        </w:rPr>
        <w:t xml:space="preserve">: размещение на официальных сайтах в сети «Интернет» информации об имуществе, </w:t>
      </w:r>
      <w:r w:rsidR="00110A27" w:rsidRPr="00A754F6">
        <w:rPr>
          <w:rFonts w:ascii="Times New Roman" w:hAnsi="Times New Roman" w:cs="Times New Roman"/>
          <w:sz w:val="24"/>
          <w:szCs w:val="24"/>
        </w:rPr>
        <w:t xml:space="preserve">включенном в реестр </w:t>
      </w:r>
      <w:r w:rsidR="00724423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="00180883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110A27" w:rsidRPr="00A754F6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724423" w:rsidRPr="00A754F6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66664" w:rsidRPr="00A754F6">
        <w:rPr>
          <w:rFonts w:ascii="Times New Roman" w:hAnsi="Times New Roman" w:cs="Times New Roman"/>
          <w:sz w:val="24"/>
          <w:szCs w:val="24"/>
        </w:rPr>
        <w:t xml:space="preserve">об имуществе, включенном в Перечень, о </w:t>
      </w:r>
      <w:r w:rsidRPr="00A754F6">
        <w:rPr>
          <w:rFonts w:ascii="Times New Roman" w:hAnsi="Times New Roman" w:cs="Times New Roman"/>
          <w:sz w:val="24"/>
          <w:szCs w:val="24"/>
        </w:rPr>
        <w:t>правов</w:t>
      </w:r>
      <w:r w:rsidR="005174E7" w:rsidRPr="00A754F6">
        <w:rPr>
          <w:rFonts w:ascii="Times New Roman" w:hAnsi="Times New Roman" w:cs="Times New Roman"/>
          <w:sz w:val="24"/>
          <w:szCs w:val="24"/>
        </w:rPr>
        <w:t>ых</w:t>
      </w:r>
      <w:r w:rsidRPr="00A754F6">
        <w:rPr>
          <w:rFonts w:ascii="Times New Roman" w:hAnsi="Times New Roman" w:cs="Times New Roman"/>
          <w:sz w:val="24"/>
          <w:szCs w:val="24"/>
        </w:rPr>
        <w:t xml:space="preserve"> акт</w:t>
      </w:r>
      <w:r w:rsidR="00180883" w:rsidRPr="00A754F6">
        <w:rPr>
          <w:rFonts w:ascii="Times New Roman" w:hAnsi="Times New Roman" w:cs="Times New Roman"/>
          <w:sz w:val="24"/>
          <w:szCs w:val="24"/>
        </w:rPr>
        <w:t>ах</w:t>
      </w:r>
      <w:r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="00D56577" w:rsidRPr="00A754F6">
        <w:rPr>
          <w:rFonts w:ascii="Times New Roman" w:hAnsi="Times New Roman" w:cs="Times New Roman"/>
          <w:sz w:val="24"/>
          <w:szCs w:val="24"/>
        </w:rPr>
        <w:t xml:space="preserve">регулирующих </w:t>
      </w:r>
      <w:r w:rsidR="00886F26" w:rsidRPr="00A754F6">
        <w:rPr>
          <w:rFonts w:ascii="Times New Roman" w:hAnsi="Times New Roman" w:cs="Times New Roman"/>
          <w:sz w:val="24"/>
          <w:szCs w:val="24"/>
        </w:rPr>
        <w:t xml:space="preserve">оказание имущественной поддержки </w:t>
      </w:r>
      <w:r w:rsidR="00D56577" w:rsidRPr="00A754F6">
        <w:rPr>
          <w:rFonts w:ascii="Times New Roman" w:hAnsi="Times New Roman" w:cs="Times New Roman"/>
          <w:sz w:val="24"/>
          <w:szCs w:val="24"/>
        </w:rPr>
        <w:t xml:space="preserve">и </w:t>
      </w:r>
      <w:r w:rsidRPr="00A754F6">
        <w:rPr>
          <w:rFonts w:ascii="Times New Roman" w:hAnsi="Times New Roman" w:cs="Times New Roman"/>
          <w:sz w:val="24"/>
          <w:szCs w:val="24"/>
        </w:rPr>
        <w:t xml:space="preserve">проектах таких актов, </w:t>
      </w:r>
      <w:r w:rsidR="00180883" w:rsidRPr="00A754F6">
        <w:rPr>
          <w:rFonts w:ascii="Times New Roman" w:hAnsi="Times New Roman" w:cs="Times New Roman"/>
          <w:sz w:val="24"/>
          <w:szCs w:val="24"/>
        </w:rPr>
        <w:lastRenderedPageBreak/>
        <w:t xml:space="preserve">о проведении 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рекламных и информационных кампаний по продвижению </w:t>
      </w:r>
      <w:r w:rsidR="00180883" w:rsidRPr="00A754F6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433D3E" w:rsidRPr="00A754F6">
        <w:rPr>
          <w:rFonts w:ascii="Times New Roman" w:hAnsi="Times New Roman" w:cs="Times New Roman"/>
          <w:sz w:val="24"/>
          <w:szCs w:val="24"/>
        </w:rPr>
        <w:t>для субъектов МСП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866664" w:rsidRPr="00A754F6" w:rsidRDefault="00F405AE" w:rsidP="0073081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Pr="00A754F6">
        <w:rPr>
          <w:rFonts w:ascii="Times New Roman" w:hAnsi="Times New Roman" w:cs="Times New Roman"/>
          <w:b/>
          <w:sz w:val="24"/>
          <w:szCs w:val="24"/>
        </w:rPr>
        <w:t>равн</w:t>
      </w:r>
      <w:r w:rsidR="00866664" w:rsidRPr="00A754F6">
        <w:rPr>
          <w:rFonts w:ascii="Times New Roman" w:hAnsi="Times New Roman" w:cs="Times New Roman"/>
          <w:b/>
          <w:sz w:val="24"/>
          <w:szCs w:val="24"/>
        </w:rPr>
        <w:t>ый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 доступ</w:t>
      </w:r>
      <w:r w:rsidRPr="00A754F6">
        <w:rPr>
          <w:rFonts w:ascii="Times New Roman" w:hAnsi="Times New Roman" w:cs="Times New Roman"/>
          <w:sz w:val="24"/>
          <w:szCs w:val="24"/>
        </w:rPr>
        <w:t xml:space="preserve"> субъектов МСП к получению имущественной поддержки</w:t>
      </w:r>
      <w:r w:rsidR="00B67CD4" w:rsidRPr="00A754F6">
        <w:rPr>
          <w:rFonts w:ascii="Times New Roman" w:hAnsi="Times New Roman" w:cs="Times New Roman"/>
          <w:sz w:val="24"/>
          <w:szCs w:val="24"/>
        </w:rPr>
        <w:t>:</w:t>
      </w:r>
      <w:r w:rsidRPr="00A754F6">
        <w:rPr>
          <w:rFonts w:ascii="Times New Roman" w:hAnsi="Times New Roman" w:cs="Times New Roman"/>
          <w:sz w:val="24"/>
          <w:szCs w:val="24"/>
        </w:rPr>
        <w:t xml:space="preserve"> соблюдение требований законодательства Российской Федерации о защите конкуренции в процессе подготовки</w:t>
      </w:r>
      <w:r w:rsidR="00D56577" w:rsidRPr="00A754F6">
        <w:rPr>
          <w:rFonts w:ascii="Times New Roman" w:hAnsi="Times New Roman" w:cs="Times New Roman"/>
          <w:sz w:val="24"/>
          <w:szCs w:val="24"/>
        </w:rPr>
        <w:t>,</w:t>
      </w:r>
      <w:r w:rsidRPr="00A754F6">
        <w:rPr>
          <w:rFonts w:ascii="Times New Roman" w:hAnsi="Times New Roman" w:cs="Times New Roman"/>
          <w:sz w:val="24"/>
          <w:szCs w:val="24"/>
        </w:rPr>
        <w:t xml:space="preserve"> принятия</w:t>
      </w:r>
      <w:r w:rsidR="00D56577" w:rsidRPr="00A754F6">
        <w:rPr>
          <w:rFonts w:ascii="Times New Roman" w:hAnsi="Times New Roman" w:cs="Times New Roman"/>
          <w:sz w:val="24"/>
          <w:szCs w:val="24"/>
        </w:rPr>
        <w:t xml:space="preserve"> и исполнения</w:t>
      </w:r>
      <w:r w:rsidRPr="00A754F6">
        <w:rPr>
          <w:rFonts w:ascii="Times New Roman" w:hAnsi="Times New Roman" w:cs="Times New Roman"/>
          <w:sz w:val="24"/>
          <w:szCs w:val="24"/>
        </w:rPr>
        <w:t xml:space="preserve"> решений о предоставлении имущества во владение и (или) в пользование субъектам МСП</w:t>
      </w:r>
      <w:r w:rsidR="00F613FA" w:rsidRPr="00A754F6">
        <w:rPr>
          <w:rFonts w:ascii="Times New Roman" w:hAnsi="Times New Roman" w:cs="Times New Roman"/>
          <w:sz w:val="24"/>
          <w:szCs w:val="24"/>
        </w:rPr>
        <w:t>;</w:t>
      </w:r>
    </w:p>
    <w:p w:rsidR="00D56577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BD073D" w:rsidRPr="00A754F6">
        <w:rPr>
          <w:rFonts w:ascii="Times New Roman" w:hAnsi="Times New Roman" w:cs="Times New Roman"/>
          <w:b/>
          <w:sz w:val="24"/>
          <w:szCs w:val="24"/>
        </w:rPr>
        <w:t>п</w:t>
      </w:r>
      <w:r w:rsidR="00D56577" w:rsidRPr="00A754F6">
        <w:rPr>
          <w:rFonts w:ascii="Times New Roman" w:hAnsi="Times New Roman" w:cs="Times New Roman"/>
          <w:b/>
          <w:sz w:val="24"/>
          <w:szCs w:val="24"/>
        </w:rPr>
        <w:t xml:space="preserve">риоритетность </w:t>
      </w:r>
      <w:r w:rsidR="005739B9" w:rsidRPr="00A754F6">
        <w:rPr>
          <w:rFonts w:ascii="Times New Roman" w:hAnsi="Times New Roman" w:cs="Times New Roman"/>
          <w:b/>
          <w:sz w:val="24"/>
          <w:szCs w:val="24"/>
        </w:rPr>
        <w:t xml:space="preserve">включения в Перечень </w:t>
      </w:r>
      <w:r w:rsidR="008D5AC5" w:rsidRPr="00A754F6">
        <w:rPr>
          <w:rFonts w:ascii="Times New Roman" w:hAnsi="Times New Roman" w:cs="Times New Roman"/>
          <w:b/>
          <w:sz w:val="24"/>
          <w:szCs w:val="24"/>
        </w:rPr>
        <w:t xml:space="preserve">имущества, </w:t>
      </w:r>
      <w:r w:rsidR="00724423" w:rsidRPr="00A754F6">
        <w:rPr>
          <w:rFonts w:ascii="Times New Roman" w:hAnsi="Times New Roman" w:cs="Times New Roman"/>
          <w:b/>
          <w:sz w:val="24"/>
          <w:szCs w:val="24"/>
        </w:rPr>
        <w:t>поступившего муниципальную</w:t>
      </w:r>
      <w:r w:rsidR="008D5AC5" w:rsidRPr="00A754F6">
        <w:rPr>
          <w:rFonts w:ascii="Times New Roman" w:hAnsi="Times New Roman" w:cs="Times New Roman"/>
          <w:b/>
          <w:sz w:val="24"/>
          <w:szCs w:val="24"/>
        </w:rPr>
        <w:t xml:space="preserve"> собственность</w:t>
      </w:r>
      <w:r w:rsidR="008D5AC5"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вновь </w:t>
      </w:r>
      <w:r w:rsidR="005739B9" w:rsidRPr="00A754F6">
        <w:rPr>
          <w:rFonts w:ascii="Times New Roman" w:hAnsi="Times New Roman" w:cs="Times New Roman"/>
          <w:sz w:val="24"/>
          <w:szCs w:val="24"/>
        </w:rPr>
        <w:t>выявленного</w:t>
      </w:r>
      <w:r w:rsidR="008D5AC5" w:rsidRPr="00A754F6">
        <w:rPr>
          <w:rFonts w:ascii="Times New Roman" w:hAnsi="Times New Roman" w:cs="Times New Roman"/>
          <w:sz w:val="24"/>
          <w:szCs w:val="24"/>
        </w:rPr>
        <w:t>, а также</w:t>
      </w:r>
      <w:r w:rsidR="005739B9" w:rsidRPr="00A754F6">
        <w:rPr>
          <w:rFonts w:ascii="Times New Roman" w:hAnsi="Times New Roman" w:cs="Times New Roman"/>
          <w:sz w:val="24"/>
          <w:szCs w:val="24"/>
        </w:rPr>
        <w:t xml:space="preserve"> неиспользуемого, неэффективно используемого или используемого не по назначению, за исключением случаев</w:t>
      </w:r>
      <w:r w:rsidR="00B9684E" w:rsidRPr="00A754F6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5739B9" w:rsidRPr="00A754F6">
        <w:rPr>
          <w:rFonts w:ascii="Times New Roman" w:hAnsi="Times New Roman" w:cs="Times New Roman"/>
          <w:sz w:val="24"/>
          <w:szCs w:val="24"/>
        </w:rPr>
        <w:t>использовани</w:t>
      </w:r>
      <w:r w:rsidR="00B9684E" w:rsidRPr="00A754F6">
        <w:rPr>
          <w:rFonts w:ascii="Times New Roman" w:hAnsi="Times New Roman" w:cs="Times New Roman"/>
          <w:sz w:val="24"/>
          <w:szCs w:val="24"/>
        </w:rPr>
        <w:t>е</w:t>
      </w:r>
      <w:r w:rsidR="005739B9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B9684E" w:rsidRPr="00A754F6">
        <w:rPr>
          <w:rFonts w:ascii="Times New Roman" w:hAnsi="Times New Roman" w:cs="Times New Roman"/>
          <w:sz w:val="24"/>
          <w:szCs w:val="24"/>
        </w:rPr>
        <w:t xml:space="preserve">такого имущества необходимо для размещения органов государственной власти или государственных организаций </w:t>
      </w:r>
      <w:r w:rsidR="008D5AC5" w:rsidRPr="00A754F6">
        <w:rPr>
          <w:rFonts w:ascii="Times New Roman" w:hAnsi="Times New Roman" w:cs="Times New Roman"/>
          <w:sz w:val="24"/>
          <w:szCs w:val="24"/>
        </w:rPr>
        <w:t>(органов местного самоуправления и</w:t>
      </w:r>
      <w:r w:rsidR="00180883" w:rsidRPr="00A754F6">
        <w:rPr>
          <w:rFonts w:ascii="Times New Roman" w:hAnsi="Times New Roman" w:cs="Times New Roman"/>
          <w:sz w:val="24"/>
          <w:szCs w:val="24"/>
        </w:rPr>
        <w:t>ли</w:t>
      </w:r>
      <w:r w:rsidR="008D5AC5" w:rsidRPr="00A754F6">
        <w:rPr>
          <w:rFonts w:ascii="Times New Roman" w:hAnsi="Times New Roman" w:cs="Times New Roman"/>
          <w:sz w:val="24"/>
          <w:szCs w:val="24"/>
        </w:rPr>
        <w:t xml:space="preserve"> муниципальных организаций) для</w:t>
      </w:r>
      <w:r w:rsidR="00B9684E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D5AC5" w:rsidRPr="00A754F6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B9684E" w:rsidRPr="00A754F6">
        <w:rPr>
          <w:rFonts w:ascii="Times New Roman" w:hAnsi="Times New Roman" w:cs="Times New Roman"/>
          <w:sz w:val="24"/>
          <w:szCs w:val="24"/>
        </w:rPr>
        <w:t>государственных задач</w:t>
      </w:r>
      <w:r w:rsidR="008D5AC5" w:rsidRPr="00A754F6">
        <w:rPr>
          <w:rFonts w:ascii="Times New Roman" w:hAnsi="Times New Roman" w:cs="Times New Roman"/>
          <w:sz w:val="24"/>
          <w:szCs w:val="24"/>
        </w:rPr>
        <w:t xml:space="preserve"> (вопросов местного значения)</w:t>
      </w:r>
      <w:r w:rsidR="00B9684E" w:rsidRPr="00A754F6">
        <w:rPr>
          <w:rFonts w:ascii="Times New Roman" w:hAnsi="Times New Roman" w:cs="Times New Roman"/>
          <w:sz w:val="24"/>
          <w:szCs w:val="24"/>
        </w:rPr>
        <w:t>.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BD073D" w:rsidRPr="00A754F6">
        <w:rPr>
          <w:rFonts w:ascii="Times New Roman" w:hAnsi="Times New Roman" w:cs="Times New Roman"/>
          <w:b/>
          <w:sz w:val="24"/>
          <w:szCs w:val="24"/>
        </w:rPr>
        <w:t>е</w:t>
      </w:r>
      <w:r w:rsidRPr="00A754F6">
        <w:rPr>
          <w:rFonts w:ascii="Times New Roman" w:hAnsi="Times New Roman" w:cs="Times New Roman"/>
          <w:b/>
          <w:sz w:val="24"/>
          <w:szCs w:val="24"/>
        </w:rPr>
        <w:t>жегодное дополнение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433D3E" w:rsidRPr="00A754F6">
        <w:rPr>
          <w:rFonts w:ascii="Times New Roman" w:hAnsi="Times New Roman" w:cs="Times New Roman"/>
          <w:b/>
          <w:sz w:val="24"/>
          <w:szCs w:val="24"/>
        </w:rPr>
        <w:t xml:space="preserve">Перечня </w:t>
      </w:r>
      <w:r w:rsidRPr="00A754F6">
        <w:rPr>
          <w:rFonts w:ascii="Times New Roman" w:hAnsi="Times New Roman" w:cs="Times New Roman"/>
          <w:b/>
          <w:sz w:val="24"/>
          <w:szCs w:val="24"/>
        </w:rPr>
        <w:t>новыми объектами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433D3E" w:rsidRPr="00A754F6">
        <w:rPr>
          <w:rFonts w:ascii="Times New Roman" w:hAnsi="Times New Roman" w:cs="Times New Roman"/>
          <w:sz w:val="24"/>
          <w:szCs w:val="24"/>
        </w:rPr>
        <w:t>с целью замещения имущества, в отношении которого реализовано преимущественное право субъектов МСП на выкуп арендуемого государственного и муниципального имущества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BD073D" w:rsidRPr="00A754F6">
        <w:rPr>
          <w:rFonts w:ascii="Times New Roman" w:hAnsi="Times New Roman" w:cs="Times New Roman"/>
          <w:b/>
          <w:sz w:val="24"/>
          <w:szCs w:val="24"/>
        </w:rPr>
        <w:t>в</w:t>
      </w:r>
      <w:r w:rsidRPr="00A754F6">
        <w:rPr>
          <w:rFonts w:ascii="Times New Roman" w:hAnsi="Times New Roman" w:cs="Times New Roman"/>
          <w:b/>
          <w:sz w:val="24"/>
          <w:szCs w:val="24"/>
        </w:rPr>
        <w:t>остребованность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b/>
          <w:sz w:val="24"/>
          <w:szCs w:val="24"/>
        </w:rPr>
        <w:t>имущества, включенного в Перечень</w:t>
      </w:r>
      <w:r w:rsidR="009C64FC" w:rsidRPr="00A754F6">
        <w:rPr>
          <w:rFonts w:ascii="Times New Roman" w:hAnsi="Times New Roman" w:cs="Times New Roman"/>
          <w:b/>
          <w:sz w:val="24"/>
          <w:szCs w:val="24"/>
        </w:rPr>
        <w:t>: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недопустимость включения в Перечень имущества, которо</w:t>
      </w:r>
      <w:r w:rsidR="00433D3E" w:rsidRPr="00A754F6">
        <w:rPr>
          <w:rFonts w:ascii="Times New Roman" w:hAnsi="Times New Roman" w:cs="Times New Roman"/>
          <w:sz w:val="24"/>
          <w:szCs w:val="24"/>
        </w:rPr>
        <w:t>е не может быть предоставлено субъектам МСП в долгосрочную аренду либо не может быть использовано ими для ведения предпринимательской деятельности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BD073D" w:rsidRPr="00A754F6">
        <w:rPr>
          <w:rFonts w:ascii="Times New Roman" w:hAnsi="Times New Roman" w:cs="Times New Roman"/>
          <w:b/>
          <w:sz w:val="24"/>
          <w:szCs w:val="24"/>
        </w:rPr>
        <w:t>и</w:t>
      </w:r>
      <w:r w:rsidRPr="00A754F6">
        <w:rPr>
          <w:rFonts w:ascii="Times New Roman" w:hAnsi="Times New Roman" w:cs="Times New Roman"/>
          <w:b/>
          <w:sz w:val="24"/>
          <w:szCs w:val="24"/>
        </w:rPr>
        <w:t>спользование частной инициативы</w:t>
      </w:r>
      <w:r w:rsidRPr="00A754F6">
        <w:rPr>
          <w:rFonts w:ascii="Times New Roman" w:hAnsi="Times New Roman" w:cs="Times New Roman"/>
          <w:sz w:val="24"/>
          <w:szCs w:val="24"/>
        </w:rPr>
        <w:t xml:space="preserve"> для</w:t>
      </w:r>
      <w:r w:rsidR="00B67CD4" w:rsidRPr="00A754F6">
        <w:rPr>
          <w:rFonts w:ascii="Times New Roman" w:hAnsi="Times New Roman" w:cs="Times New Roman"/>
          <w:sz w:val="24"/>
          <w:szCs w:val="24"/>
        </w:rPr>
        <w:t xml:space="preserve"> улучшения технического и санитарного состояния </w:t>
      </w:r>
      <w:r w:rsidR="00724423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="008D5AC5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имущества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 за счет средств арендатора</w:t>
      </w:r>
      <w:r w:rsidRPr="00A754F6">
        <w:rPr>
          <w:rFonts w:ascii="Times New Roman" w:hAnsi="Times New Roman" w:cs="Times New Roman"/>
          <w:sz w:val="24"/>
          <w:szCs w:val="24"/>
        </w:rPr>
        <w:t xml:space="preserve"> с возмещением </w:t>
      </w:r>
      <w:r w:rsidR="009C64FC" w:rsidRPr="00A754F6">
        <w:rPr>
          <w:rFonts w:ascii="Times New Roman" w:hAnsi="Times New Roman" w:cs="Times New Roman"/>
          <w:sz w:val="24"/>
          <w:szCs w:val="24"/>
        </w:rPr>
        <w:t xml:space="preserve">ему </w:t>
      </w:r>
      <w:r w:rsidRPr="00A754F6">
        <w:rPr>
          <w:rFonts w:ascii="Times New Roman" w:hAnsi="Times New Roman" w:cs="Times New Roman"/>
          <w:sz w:val="24"/>
          <w:szCs w:val="24"/>
        </w:rPr>
        <w:t xml:space="preserve">понесенных расходов 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в одной из форм, разрешенной законодательством Российской Федерации и предусмотренной в нормативных правовых актах </w:t>
      </w:r>
      <w:r w:rsidR="00724423" w:rsidRPr="00A754F6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E27290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D073D" w:rsidRPr="00A754F6">
        <w:rPr>
          <w:rFonts w:ascii="Times New Roman" w:hAnsi="Times New Roman" w:cs="Times New Roman"/>
          <w:b/>
          <w:sz w:val="24"/>
          <w:szCs w:val="24"/>
        </w:rPr>
        <w:t>в</w:t>
      </w:r>
      <w:r w:rsidRPr="00A754F6">
        <w:rPr>
          <w:rFonts w:ascii="Times New Roman" w:hAnsi="Times New Roman" w:cs="Times New Roman"/>
          <w:b/>
          <w:sz w:val="24"/>
          <w:szCs w:val="24"/>
        </w:rPr>
        <w:t>овлечение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b/>
          <w:sz w:val="24"/>
          <w:szCs w:val="24"/>
        </w:rPr>
        <w:t>в арендные отношения максимально возможного количества включенного в Перечень имущества</w:t>
      </w:r>
      <w:r w:rsidR="00433D3E" w:rsidRPr="00A754F6">
        <w:rPr>
          <w:rFonts w:ascii="Times New Roman" w:hAnsi="Times New Roman" w:cs="Times New Roman"/>
          <w:sz w:val="24"/>
          <w:szCs w:val="24"/>
        </w:rPr>
        <w:t xml:space="preserve"> путем 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предложения его субъектам МСП на торгах на </w:t>
      </w:r>
      <w:r w:rsidR="009C64FC" w:rsidRPr="00A754F6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договора аренды, применения заявительного принципа при инициировании проведения таких торгов, а также предоставления без проведения торгов в рамках государственных </w:t>
      </w:r>
      <w:r w:rsidR="00A97237" w:rsidRPr="00A754F6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="00352F88" w:rsidRPr="00A754F6">
        <w:rPr>
          <w:rFonts w:ascii="Times New Roman" w:hAnsi="Times New Roman" w:cs="Times New Roman"/>
          <w:sz w:val="24"/>
          <w:szCs w:val="24"/>
        </w:rPr>
        <w:t>преференций, предусмотренных программами (подпрогр</w:t>
      </w:r>
      <w:r w:rsidR="00724423" w:rsidRPr="00A754F6">
        <w:rPr>
          <w:rFonts w:ascii="Times New Roman" w:hAnsi="Times New Roman" w:cs="Times New Roman"/>
          <w:sz w:val="24"/>
          <w:szCs w:val="24"/>
        </w:rPr>
        <w:t>аммами) субъекта МСП</w:t>
      </w:r>
      <w:r w:rsidR="00352F88" w:rsidRPr="00A754F6">
        <w:rPr>
          <w:rFonts w:ascii="Times New Roman" w:hAnsi="Times New Roman" w:cs="Times New Roman"/>
          <w:sz w:val="24"/>
          <w:szCs w:val="24"/>
        </w:rPr>
        <w:t>, содержащими мероприятия по развитию МСП</w:t>
      </w:r>
      <w:r w:rsidR="00E27290" w:rsidRPr="00A754F6">
        <w:rPr>
          <w:rFonts w:ascii="Times New Roman" w:hAnsi="Times New Roman" w:cs="Times New Roman"/>
          <w:sz w:val="24"/>
          <w:szCs w:val="24"/>
        </w:rPr>
        <w:t xml:space="preserve"> или </w:t>
      </w:r>
      <w:r w:rsidR="00352F88" w:rsidRPr="00A754F6">
        <w:rPr>
          <w:rFonts w:ascii="Times New Roman" w:hAnsi="Times New Roman" w:cs="Times New Roman"/>
          <w:sz w:val="24"/>
          <w:szCs w:val="24"/>
        </w:rPr>
        <w:t>в соответствии с земельным законодательством Российской Федерации.</w:t>
      </w:r>
      <w:proofErr w:type="gramEnd"/>
    </w:p>
    <w:p w:rsidR="00352F88" w:rsidRPr="00A754F6" w:rsidRDefault="00F405AE" w:rsidP="00724423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352F88" w:rsidRPr="00A754F6">
        <w:rPr>
          <w:rFonts w:ascii="Times New Roman" w:hAnsi="Times New Roman" w:cs="Times New Roman"/>
          <w:b/>
          <w:sz w:val="24"/>
          <w:szCs w:val="24"/>
        </w:rPr>
        <w:t>Мероприятия по нормативному правовому обеспечению деятельности в сфере оказания имущественной поддержки субъектам МСП</w:t>
      </w:r>
    </w:p>
    <w:p w:rsidR="00A81617" w:rsidRPr="00A754F6" w:rsidRDefault="00CE764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  <w:t>Нормативное правовое обеспечение оказани</w:t>
      </w:r>
      <w:r w:rsidR="00BD073D" w:rsidRPr="00A754F6">
        <w:rPr>
          <w:rFonts w:ascii="Times New Roman" w:hAnsi="Times New Roman" w:cs="Times New Roman"/>
          <w:sz w:val="24"/>
          <w:szCs w:val="24"/>
        </w:rPr>
        <w:t>я</w:t>
      </w:r>
      <w:r w:rsidRPr="00A754F6">
        <w:rPr>
          <w:rFonts w:ascii="Times New Roman" w:hAnsi="Times New Roman" w:cs="Times New Roman"/>
          <w:sz w:val="24"/>
          <w:szCs w:val="24"/>
        </w:rPr>
        <w:t xml:space="preserve"> имущественной поддержки субъектам МСП </w:t>
      </w:r>
      <w:r w:rsidR="001B77FA" w:rsidRPr="00A754F6">
        <w:rPr>
          <w:rFonts w:ascii="Times New Roman" w:hAnsi="Times New Roman" w:cs="Times New Roman"/>
          <w:sz w:val="24"/>
          <w:szCs w:val="24"/>
        </w:rPr>
        <w:t xml:space="preserve">основано на </w:t>
      </w:r>
      <w:r w:rsidRPr="00A754F6">
        <w:rPr>
          <w:rFonts w:ascii="Times New Roman" w:hAnsi="Times New Roman" w:cs="Times New Roman"/>
          <w:sz w:val="24"/>
          <w:szCs w:val="24"/>
        </w:rPr>
        <w:t>положения</w:t>
      </w:r>
      <w:r w:rsidR="001B77FA" w:rsidRPr="00A754F6">
        <w:rPr>
          <w:rFonts w:ascii="Times New Roman" w:hAnsi="Times New Roman" w:cs="Times New Roman"/>
          <w:sz w:val="24"/>
          <w:szCs w:val="24"/>
        </w:rPr>
        <w:t>х</w:t>
      </w:r>
      <w:r w:rsidRPr="00A754F6">
        <w:rPr>
          <w:rFonts w:ascii="Times New Roman" w:hAnsi="Times New Roman" w:cs="Times New Roman"/>
          <w:sz w:val="24"/>
          <w:szCs w:val="24"/>
        </w:rPr>
        <w:t xml:space="preserve"> статьи 18 </w:t>
      </w:r>
      <w:r w:rsidR="009C64FC" w:rsidRPr="00A754F6">
        <w:rPr>
          <w:rFonts w:ascii="Times New Roman" w:hAnsi="Times New Roman" w:cs="Times New Roman"/>
          <w:sz w:val="24"/>
          <w:szCs w:val="24"/>
        </w:rPr>
        <w:t>Закона</w:t>
      </w:r>
      <w:r w:rsidRPr="00A754F6">
        <w:rPr>
          <w:rFonts w:ascii="Times New Roman" w:hAnsi="Times New Roman" w:cs="Times New Roman"/>
          <w:sz w:val="24"/>
          <w:szCs w:val="24"/>
        </w:rPr>
        <w:t xml:space="preserve"> № 209-ФЗ</w:t>
      </w:r>
      <w:r w:rsidR="00A81617" w:rsidRPr="00A754F6">
        <w:rPr>
          <w:rFonts w:ascii="Times New Roman" w:hAnsi="Times New Roman" w:cs="Times New Roman"/>
          <w:sz w:val="24"/>
          <w:szCs w:val="24"/>
        </w:rPr>
        <w:t xml:space="preserve">. С учетом изменений, внесенных Федеральным законом от 03.07.2018 № 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 (далее </w:t>
      </w:r>
      <w:proofErr w:type="gramStart"/>
      <w:r w:rsidR="00A81617" w:rsidRPr="00A754F6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="00A81617" w:rsidRPr="00A754F6">
        <w:rPr>
          <w:rFonts w:ascii="Times New Roman" w:hAnsi="Times New Roman" w:cs="Times New Roman"/>
          <w:sz w:val="24"/>
          <w:szCs w:val="24"/>
        </w:rPr>
        <w:t xml:space="preserve">акон № 185-ФЗ) в </w:t>
      </w:r>
      <w:r w:rsidR="0021473F" w:rsidRPr="00A754F6">
        <w:rPr>
          <w:rFonts w:ascii="Times New Roman" w:hAnsi="Times New Roman" w:cs="Times New Roman"/>
          <w:sz w:val="24"/>
          <w:szCs w:val="24"/>
        </w:rPr>
        <w:t>П</w:t>
      </w:r>
      <w:r w:rsidR="00E27290" w:rsidRPr="00A754F6">
        <w:rPr>
          <w:rFonts w:ascii="Times New Roman" w:hAnsi="Times New Roman" w:cs="Times New Roman"/>
          <w:sz w:val="24"/>
          <w:szCs w:val="24"/>
        </w:rPr>
        <w:t xml:space="preserve">еречни </w:t>
      </w:r>
      <w:r w:rsidR="00A81617" w:rsidRPr="00A754F6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E27290" w:rsidRPr="00A754F6">
        <w:rPr>
          <w:rFonts w:ascii="Times New Roman" w:hAnsi="Times New Roman" w:cs="Times New Roman"/>
          <w:sz w:val="24"/>
          <w:szCs w:val="24"/>
        </w:rPr>
        <w:t>включаться</w:t>
      </w:r>
      <w:r w:rsidR="00A81617" w:rsidRPr="00A754F6">
        <w:rPr>
          <w:rFonts w:ascii="Times New Roman" w:hAnsi="Times New Roman" w:cs="Times New Roman"/>
          <w:sz w:val="24"/>
          <w:szCs w:val="24"/>
        </w:rPr>
        <w:t xml:space="preserve"> земельные участки, находящиеся в государственной и муниципальной собственности, а также </w:t>
      </w:r>
      <w:r w:rsidR="0021473F" w:rsidRPr="00A754F6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="00A81617" w:rsidRPr="00A754F6">
        <w:rPr>
          <w:rFonts w:ascii="Times New Roman" w:hAnsi="Times New Roman" w:cs="Times New Roman"/>
          <w:sz w:val="24"/>
          <w:szCs w:val="24"/>
        </w:rPr>
        <w:t xml:space="preserve">и </w:t>
      </w:r>
      <w:r w:rsidR="0021473F" w:rsidRPr="00A754F6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A81617" w:rsidRPr="00A754F6">
        <w:rPr>
          <w:rFonts w:ascii="Times New Roman" w:hAnsi="Times New Roman" w:cs="Times New Roman"/>
          <w:sz w:val="24"/>
          <w:szCs w:val="24"/>
        </w:rPr>
        <w:t>имуществ</w:t>
      </w:r>
      <w:r w:rsidR="0021473F" w:rsidRPr="00A754F6">
        <w:rPr>
          <w:rFonts w:ascii="Times New Roman" w:hAnsi="Times New Roman" w:cs="Times New Roman"/>
          <w:sz w:val="24"/>
          <w:szCs w:val="24"/>
        </w:rPr>
        <w:t>о</w:t>
      </w:r>
      <w:r w:rsidR="00A81617" w:rsidRPr="00A754F6">
        <w:rPr>
          <w:rFonts w:ascii="Times New Roman" w:hAnsi="Times New Roman" w:cs="Times New Roman"/>
          <w:sz w:val="24"/>
          <w:szCs w:val="24"/>
        </w:rPr>
        <w:t>, закрепленного на праве хозяйственного ведения или оперативного управления за государственными или муниципальными унитарными предприятиями,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имущества.</w:t>
      </w:r>
    </w:p>
    <w:p w:rsidR="00CE764B" w:rsidRPr="00A754F6" w:rsidRDefault="00A81617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97237" w:rsidRPr="00A754F6">
        <w:rPr>
          <w:rFonts w:ascii="Times New Roman" w:hAnsi="Times New Roman" w:cs="Times New Roman"/>
          <w:sz w:val="24"/>
          <w:szCs w:val="24"/>
        </w:rPr>
        <w:t xml:space="preserve">В </w:t>
      </w:r>
      <w:r w:rsidR="00724423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A97237" w:rsidRPr="00A754F6">
        <w:rPr>
          <w:rFonts w:ascii="Times New Roman" w:hAnsi="Times New Roman" w:cs="Times New Roman"/>
          <w:sz w:val="24"/>
          <w:szCs w:val="24"/>
        </w:rPr>
        <w:t xml:space="preserve">действуют </w:t>
      </w:r>
      <w:r w:rsidR="00CE764B" w:rsidRPr="00A754F6">
        <w:rPr>
          <w:rFonts w:ascii="Times New Roman" w:hAnsi="Times New Roman" w:cs="Times New Roman"/>
          <w:sz w:val="24"/>
          <w:szCs w:val="24"/>
        </w:rPr>
        <w:t>следующие нормативные правовые акты в сфере оказании имущественной поддержки субъектам МСП:</w:t>
      </w:r>
    </w:p>
    <w:p w:rsidR="00AF6261" w:rsidRPr="00A754F6" w:rsidRDefault="00AF6261" w:rsidP="00AF6261">
      <w:pPr>
        <w:pStyle w:val="af6"/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Решение Совета Рождественского сельского поселения от 15.11.2018 г. № 30 « Об имущественной поддержке субъектов малого и среднего предпринимательства при предоставлении имущества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 xml:space="preserve"> находящегося в собственности Рождественского сельского поселения</w:t>
      </w:r>
      <w:r w:rsidR="00DE3D09" w:rsidRPr="00A754F6">
        <w:rPr>
          <w:rFonts w:ascii="Times New Roman" w:hAnsi="Times New Roman" w:cs="Times New Roman"/>
          <w:sz w:val="24"/>
          <w:szCs w:val="24"/>
        </w:rPr>
        <w:t>».</w:t>
      </w:r>
      <w:r w:rsidRPr="00A754F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A6BD0" w:rsidRPr="00A754F6" w:rsidRDefault="00A81617" w:rsidP="00A754F6">
      <w:pPr>
        <w:pStyle w:val="af6"/>
        <w:tabs>
          <w:tab w:val="left" w:pos="0"/>
        </w:tabs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CD3B68" w:rsidRPr="00A754F6">
        <w:rPr>
          <w:rFonts w:ascii="Times New Roman" w:hAnsi="Times New Roman" w:cs="Times New Roman"/>
          <w:sz w:val="24"/>
          <w:szCs w:val="24"/>
        </w:rPr>
        <w:t xml:space="preserve">В </w:t>
      </w:r>
      <w:r w:rsidRPr="00A754F6">
        <w:rPr>
          <w:rFonts w:ascii="Times New Roman" w:hAnsi="Times New Roman" w:cs="Times New Roman"/>
          <w:sz w:val="24"/>
          <w:szCs w:val="24"/>
        </w:rPr>
        <w:t xml:space="preserve">течение 2019 года будет </w:t>
      </w:r>
      <w:r w:rsidR="00E27290" w:rsidRPr="00A754F6">
        <w:rPr>
          <w:rFonts w:ascii="Times New Roman" w:hAnsi="Times New Roman" w:cs="Times New Roman"/>
          <w:sz w:val="24"/>
          <w:szCs w:val="24"/>
        </w:rPr>
        <w:t xml:space="preserve">завершена </w:t>
      </w:r>
      <w:r w:rsidRPr="00A754F6">
        <w:rPr>
          <w:rFonts w:ascii="Times New Roman" w:hAnsi="Times New Roman" w:cs="Times New Roman"/>
          <w:sz w:val="24"/>
          <w:szCs w:val="24"/>
        </w:rPr>
        <w:t xml:space="preserve">работа по 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приведению </w:t>
      </w:r>
      <w:r w:rsidRPr="00A754F6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нормативных правовых актов в соответствие с </w:t>
      </w:r>
      <w:r w:rsidRPr="00A754F6">
        <w:rPr>
          <w:rFonts w:ascii="Times New Roman" w:hAnsi="Times New Roman" w:cs="Times New Roman"/>
          <w:sz w:val="24"/>
          <w:szCs w:val="24"/>
        </w:rPr>
        <w:t>изменениями</w:t>
      </w:r>
      <w:r w:rsidR="006B273C" w:rsidRPr="00A754F6">
        <w:rPr>
          <w:rFonts w:ascii="Times New Roman" w:hAnsi="Times New Roman" w:cs="Times New Roman"/>
          <w:sz w:val="24"/>
          <w:szCs w:val="24"/>
        </w:rPr>
        <w:t xml:space="preserve">, внесенными </w:t>
      </w:r>
      <w:r w:rsidRPr="00A754F6">
        <w:rPr>
          <w:rFonts w:ascii="Times New Roman" w:hAnsi="Times New Roman" w:cs="Times New Roman"/>
          <w:sz w:val="24"/>
          <w:szCs w:val="24"/>
        </w:rPr>
        <w:t>в З</w:t>
      </w:r>
      <w:r w:rsidR="00352F88" w:rsidRPr="00A754F6">
        <w:rPr>
          <w:rFonts w:ascii="Times New Roman" w:hAnsi="Times New Roman" w:cs="Times New Roman"/>
          <w:sz w:val="24"/>
          <w:szCs w:val="24"/>
        </w:rPr>
        <w:t>акон</w:t>
      </w:r>
      <w:r w:rsidRPr="00A754F6">
        <w:rPr>
          <w:rFonts w:ascii="Times New Roman" w:hAnsi="Times New Roman" w:cs="Times New Roman"/>
          <w:sz w:val="24"/>
          <w:szCs w:val="24"/>
        </w:rPr>
        <w:t xml:space="preserve"> № 209-ФЗ</w:t>
      </w:r>
      <w:r w:rsidR="006B273C" w:rsidRPr="00A754F6">
        <w:rPr>
          <w:rFonts w:ascii="Times New Roman" w:hAnsi="Times New Roman" w:cs="Times New Roman"/>
          <w:sz w:val="24"/>
          <w:szCs w:val="24"/>
        </w:rPr>
        <w:t>, Земельный кодекс Российской Федерации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Pr="00A754F6">
        <w:rPr>
          <w:rFonts w:ascii="Times New Roman" w:hAnsi="Times New Roman" w:cs="Times New Roman"/>
          <w:sz w:val="24"/>
          <w:szCs w:val="24"/>
        </w:rPr>
        <w:t xml:space="preserve">а также, </w:t>
      </w:r>
      <w:r w:rsidR="00465751" w:rsidRPr="00A754F6">
        <w:rPr>
          <w:rFonts w:ascii="Times New Roman" w:hAnsi="Times New Roman" w:cs="Times New Roman"/>
          <w:sz w:val="24"/>
          <w:szCs w:val="24"/>
        </w:rPr>
        <w:t>при участ</w:t>
      </w:r>
      <w:proofErr w:type="gramStart"/>
      <w:r w:rsidR="00465751" w:rsidRPr="00A754F6">
        <w:rPr>
          <w:rFonts w:ascii="Times New Roman" w:hAnsi="Times New Roman" w:cs="Times New Roman"/>
          <w:sz w:val="24"/>
          <w:szCs w:val="24"/>
        </w:rPr>
        <w:t>ии</w:t>
      </w:r>
      <w:r w:rsidRPr="00A754F6">
        <w:rPr>
          <w:rFonts w:ascii="Times New Roman" w:hAnsi="Times New Roman" w:cs="Times New Roman"/>
          <w:sz w:val="24"/>
          <w:szCs w:val="24"/>
        </w:rPr>
        <w:t xml:space="preserve"> АО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> «Корпорация «МСП» приняты новые нормативные правовые акты</w:t>
      </w:r>
      <w:r w:rsidR="006B273C" w:rsidRPr="00A754F6">
        <w:rPr>
          <w:rFonts w:ascii="Times New Roman" w:hAnsi="Times New Roman" w:cs="Times New Roman"/>
          <w:sz w:val="24"/>
          <w:szCs w:val="24"/>
        </w:rPr>
        <w:t>, направленные на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352F88" w:rsidRPr="00A754F6">
        <w:rPr>
          <w:rFonts w:ascii="Times New Roman" w:hAnsi="Times New Roman" w:cs="Times New Roman"/>
          <w:sz w:val="24"/>
          <w:szCs w:val="24"/>
        </w:rPr>
        <w:t>поряд</w:t>
      </w:r>
      <w:r w:rsidR="006B273C" w:rsidRPr="00A754F6">
        <w:rPr>
          <w:rFonts w:ascii="Times New Roman" w:hAnsi="Times New Roman" w:cs="Times New Roman"/>
          <w:sz w:val="24"/>
          <w:szCs w:val="24"/>
        </w:rPr>
        <w:t>о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к учета </w:t>
      </w:r>
      <w:r w:rsidR="00AF6261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Pr="00A754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имущества</w:t>
      </w:r>
      <w:r w:rsidR="00E27290"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="00352F88" w:rsidRPr="00A754F6">
        <w:rPr>
          <w:rFonts w:ascii="Times New Roman" w:hAnsi="Times New Roman" w:cs="Times New Roman"/>
          <w:sz w:val="24"/>
          <w:szCs w:val="24"/>
        </w:rPr>
        <w:t>оценк</w:t>
      </w:r>
      <w:r w:rsidR="006B273C" w:rsidRPr="00A754F6">
        <w:rPr>
          <w:rFonts w:ascii="Times New Roman" w:hAnsi="Times New Roman" w:cs="Times New Roman"/>
          <w:sz w:val="24"/>
          <w:szCs w:val="24"/>
        </w:rPr>
        <w:t>у</w:t>
      </w:r>
      <w:r w:rsidR="00352F88" w:rsidRPr="00A754F6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 w:rsidRPr="00A754F6">
        <w:rPr>
          <w:rFonts w:ascii="Times New Roman" w:hAnsi="Times New Roman" w:cs="Times New Roman"/>
          <w:sz w:val="24"/>
          <w:szCs w:val="24"/>
        </w:rPr>
        <w:t xml:space="preserve">его </w:t>
      </w:r>
      <w:r w:rsidR="00352F88" w:rsidRPr="00A754F6">
        <w:rPr>
          <w:rFonts w:ascii="Times New Roman" w:hAnsi="Times New Roman" w:cs="Times New Roman"/>
          <w:sz w:val="24"/>
          <w:szCs w:val="24"/>
        </w:rPr>
        <w:t>использования</w:t>
      </w:r>
      <w:r w:rsidRPr="00A754F6">
        <w:rPr>
          <w:rFonts w:ascii="Times New Roman" w:hAnsi="Times New Roman" w:cs="Times New Roman"/>
          <w:sz w:val="24"/>
          <w:szCs w:val="24"/>
        </w:rPr>
        <w:t>.</w:t>
      </w:r>
      <w:r w:rsidR="00E27290" w:rsidRPr="00A75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5AE" w:rsidRPr="00A754F6" w:rsidRDefault="00CE764B" w:rsidP="00AF6261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E27290"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6261" w:rsidRPr="00A754F6">
        <w:rPr>
          <w:rFonts w:ascii="Times New Roman" w:hAnsi="Times New Roman" w:cs="Times New Roman"/>
          <w:b/>
          <w:sz w:val="24"/>
          <w:szCs w:val="24"/>
        </w:rPr>
        <w:t>Выявление муниципального</w:t>
      </w:r>
      <w:r w:rsidR="00F405AE" w:rsidRPr="00A754F6">
        <w:rPr>
          <w:rFonts w:ascii="Times New Roman" w:hAnsi="Times New Roman" w:cs="Times New Roman"/>
          <w:b/>
          <w:sz w:val="24"/>
          <w:szCs w:val="24"/>
        </w:rPr>
        <w:t xml:space="preserve"> имущества для дополнения Перечня</w:t>
      </w:r>
    </w:p>
    <w:p w:rsidR="00DE3D09" w:rsidRPr="00A754F6" w:rsidRDefault="000A6BD0" w:rsidP="00DE3D0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EF02CE" w:rsidRPr="00A754F6">
        <w:rPr>
          <w:rFonts w:ascii="Times New Roman" w:hAnsi="Times New Roman" w:cs="Times New Roman"/>
          <w:sz w:val="24"/>
          <w:szCs w:val="24"/>
        </w:rPr>
        <w:t xml:space="preserve">Выявление и подбор </w:t>
      </w:r>
      <w:r w:rsidR="00AF6261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EF02CE" w:rsidRPr="00A754F6">
        <w:rPr>
          <w:rFonts w:ascii="Times New Roman" w:hAnsi="Times New Roman" w:cs="Times New Roman"/>
          <w:sz w:val="24"/>
          <w:szCs w:val="24"/>
        </w:rPr>
        <w:t xml:space="preserve">имущества для дополнения Перечня </w:t>
      </w:r>
    </w:p>
    <w:p w:rsidR="007613DA" w:rsidRPr="00A754F6" w:rsidRDefault="00DE3D09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п</w:t>
      </w:r>
      <w:r w:rsidR="00A16B0A" w:rsidRPr="00A754F6">
        <w:rPr>
          <w:rFonts w:ascii="Times New Roman" w:hAnsi="Times New Roman" w:cs="Times New Roman"/>
          <w:sz w:val="24"/>
          <w:szCs w:val="24"/>
        </w:rPr>
        <w:t>роводи</w:t>
      </w:r>
      <w:r w:rsidRPr="00A754F6">
        <w:rPr>
          <w:rFonts w:ascii="Times New Roman" w:hAnsi="Times New Roman" w:cs="Times New Roman"/>
          <w:sz w:val="24"/>
          <w:szCs w:val="24"/>
        </w:rPr>
        <w:t xml:space="preserve">тся  </w:t>
      </w:r>
      <w:r w:rsidR="00C91033" w:rsidRPr="00A754F6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A754F6">
        <w:rPr>
          <w:rFonts w:ascii="Times New Roman" w:hAnsi="Times New Roman" w:cs="Times New Roman"/>
          <w:sz w:val="24"/>
          <w:szCs w:val="24"/>
        </w:rPr>
        <w:t xml:space="preserve"> ежегодно на </w:t>
      </w:r>
      <w:r w:rsidR="00A16B0A" w:rsidRPr="00A754F6">
        <w:rPr>
          <w:rFonts w:ascii="Times New Roman" w:hAnsi="Times New Roman" w:cs="Times New Roman"/>
          <w:sz w:val="24"/>
          <w:szCs w:val="24"/>
        </w:rPr>
        <w:t xml:space="preserve"> основе инвентаризации муниципального имущества, включая</w:t>
      </w:r>
      <w:r w:rsidR="00892EE2" w:rsidRPr="00A754F6">
        <w:rPr>
          <w:rFonts w:ascii="Times New Roman" w:hAnsi="Times New Roman" w:cs="Times New Roman"/>
          <w:sz w:val="24"/>
          <w:szCs w:val="24"/>
        </w:rPr>
        <w:t>:</w:t>
      </w:r>
      <w:r w:rsidR="00A16B0A" w:rsidRPr="00A754F6">
        <w:rPr>
          <w:rFonts w:ascii="Times New Roman" w:hAnsi="Times New Roman" w:cs="Times New Roman"/>
          <w:sz w:val="24"/>
          <w:szCs w:val="24"/>
        </w:rPr>
        <w:t xml:space="preserve"> имущество казны, имущество, закрепленное на праве оперативного управления</w:t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 и праве хозяйственного ведения </w:t>
      </w:r>
      <w:r w:rsidR="00A16B0A" w:rsidRPr="00A754F6">
        <w:rPr>
          <w:rFonts w:ascii="Times New Roman" w:hAnsi="Times New Roman" w:cs="Times New Roman"/>
          <w:sz w:val="24"/>
          <w:szCs w:val="24"/>
        </w:rPr>
        <w:t xml:space="preserve">за </w:t>
      </w:r>
      <w:r w:rsidR="00C91033" w:rsidRPr="00A754F6">
        <w:rPr>
          <w:rFonts w:ascii="Times New Roman" w:hAnsi="Times New Roman" w:cs="Times New Roman"/>
          <w:sz w:val="24"/>
          <w:szCs w:val="24"/>
        </w:rPr>
        <w:t>муниципальными</w:t>
      </w:r>
      <w:r w:rsidR="00A16B0A" w:rsidRPr="00A754F6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proofErr w:type="gramStart"/>
      <w:r w:rsidR="00A16B0A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92EE2" w:rsidRPr="00A754F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16B0A" w:rsidRPr="00A754F6">
        <w:rPr>
          <w:rFonts w:ascii="Times New Roman" w:hAnsi="Times New Roman" w:cs="Times New Roman"/>
          <w:sz w:val="24"/>
          <w:szCs w:val="24"/>
        </w:rPr>
        <w:t xml:space="preserve"> земельные участки, в том числе </w:t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r w:rsidR="00A16B0A" w:rsidRPr="00A754F6">
        <w:rPr>
          <w:rFonts w:ascii="Times New Roman" w:hAnsi="Times New Roman" w:cs="Times New Roman"/>
          <w:sz w:val="24"/>
          <w:szCs w:val="24"/>
        </w:rPr>
        <w:t>собственност</w:t>
      </w:r>
      <w:r w:rsidR="00892EE2" w:rsidRPr="00A754F6">
        <w:rPr>
          <w:rFonts w:ascii="Times New Roman" w:hAnsi="Times New Roman" w:cs="Times New Roman"/>
          <w:sz w:val="24"/>
          <w:szCs w:val="24"/>
        </w:rPr>
        <w:t>ь на которые не разграничена</w:t>
      </w:r>
      <w:r w:rsidR="00C91033" w:rsidRPr="00A754F6">
        <w:rPr>
          <w:rFonts w:ascii="Times New Roman" w:hAnsi="Times New Roman" w:cs="Times New Roman"/>
          <w:sz w:val="24"/>
          <w:szCs w:val="24"/>
        </w:rPr>
        <w:t xml:space="preserve">, </w:t>
      </w:r>
      <w:r w:rsidR="00A16B0A" w:rsidRPr="00A754F6">
        <w:rPr>
          <w:rFonts w:ascii="Times New Roman" w:hAnsi="Times New Roman" w:cs="Times New Roman"/>
          <w:sz w:val="24"/>
          <w:szCs w:val="24"/>
        </w:rPr>
        <w:t>п</w:t>
      </w:r>
      <w:r w:rsidR="00F00E89" w:rsidRPr="00A754F6">
        <w:rPr>
          <w:rFonts w:ascii="Times New Roman" w:hAnsi="Times New Roman" w:cs="Times New Roman"/>
          <w:sz w:val="24"/>
          <w:szCs w:val="24"/>
        </w:rPr>
        <w:t>ри этом будут рассмотрены следующие массивы данных:</w:t>
      </w:r>
    </w:p>
    <w:p w:rsidR="00F405AE" w:rsidRPr="00A754F6" w:rsidRDefault="00E021C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="00F405AE" w:rsidRPr="00A754F6">
        <w:rPr>
          <w:rFonts w:ascii="Times New Roman" w:hAnsi="Times New Roman" w:cs="Times New Roman"/>
          <w:sz w:val="24"/>
          <w:szCs w:val="24"/>
        </w:rPr>
        <w:t>реестр</w:t>
      </w:r>
      <w:r w:rsidR="00F00E89" w:rsidRPr="00A754F6">
        <w:rPr>
          <w:rFonts w:ascii="Times New Roman" w:hAnsi="Times New Roman" w:cs="Times New Roman"/>
          <w:sz w:val="24"/>
          <w:szCs w:val="24"/>
        </w:rPr>
        <w:t>ы</w:t>
      </w:r>
      <w:r w:rsidR="00C91033" w:rsidRPr="00A754F6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F405AE" w:rsidRPr="00A754F6">
        <w:rPr>
          <w:rFonts w:ascii="Times New Roman" w:hAnsi="Times New Roman" w:cs="Times New Roman"/>
          <w:sz w:val="24"/>
          <w:szCs w:val="24"/>
        </w:rPr>
        <w:t xml:space="preserve"> собственности;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1742FE" w:rsidRPr="00A754F6">
        <w:rPr>
          <w:rFonts w:ascii="Times New Roman" w:hAnsi="Times New Roman" w:cs="Times New Roman"/>
          <w:sz w:val="24"/>
          <w:szCs w:val="24"/>
        </w:rPr>
        <w:t>–</w:t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>результаты работ</w:t>
      </w:r>
      <w:r w:rsidR="001D6127" w:rsidRPr="00A754F6">
        <w:rPr>
          <w:rFonts w:ascii="Times New Roman" w:hAnsi="Times New Roman" w:cs="Times New Roman"/>
          <w:sz w:val="24"/>
          <w:szCs w:val="24"/>
        </w:rPr>
        <w:t>ы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1D6127" w:rsidRPr="00A754F6">
        <w:rPr>
          <w:rFonts w:ascii="Times New Roman" w:hAnsi="Times New Roman" w:cs="Times New Roman"/>
          <w:sz w:val="24"/>
          <w:szCs w:val="24"/>
        </w:rPr>
        <w:t xml:space="preserve">по </w:t>
      </w:r>
      <w:r w:rsidRPr="00A754F6">
        <w:rPr>
          <w:rFonts w:ascii="Times New Roman" w:hAnsi="Times New Roman" w:cs="Times New Roman"/>
          <w:sz w:val="24"/>
          <w:szCs w:val="24"/>
        </w:rPr>
        <w:t xml:space="preserve">выявлению земельных участков, </w:t>
      </w:r>
      <w:r w:rsidR="00892EE2" w:rsidRPr="00A754F6">
        <w:rPr>
          <w:rFonts w:ascii="Times New Roman" w:hAnsi="Times New Roman" w:cs="Times New Roman"/>
          <w:sz w:val="24"/>
          <w:szCs w:val="24"/>
        </w:rPr>
        <w:t>в том числе государственная собственность на которые не разграничена, по</w:t>
      </w:r>
      <w:r w:rsidRPr="00A754F6">
        <w:rPr>
          <w:rFonts w:ascii="Times New Roman" w:hAnsi="Times New Roman" w:cs="Times New Roman"/>
          <w:sz w:val="24"/>
          <w:szCs w:val="24"/>
        </w:rPr>
        <w:t xml:space="preserve"> их формированию и постановке на кадастровый учет; 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Pr="00A754F6">
        <w:rPr>
          <w:rFonts w:ascii="Times New Roman" w:hAnsi="Times New Roman" w:cs="Times New Roman"/>
          <w:sz w:val="24"/>
          <w:szCs w:val="24"/>
        </w:rPr>
        <w:t>результаты работы по выявлению бесхозяйных объектов недвижимости, по признанию права собственности на них;</w:t>
      </w:r>
    </w:p>
    <w:p w:rsidR="00F405AE" w:rsidRPr="00A754F6" w:rsidRDefault="00F405AE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Pr="00A754F6">
        <w:rPr>
          <w:rFonts w:ascii="Times New Roman" w:hAnsi="Times New Roman" w:cs="Times New Roman"/>
          <w:sz w:val="24"/>
          <w:szCs w:val="24"/>
        </w:rPr>
        <w:t>сведения о поступлении в муниципальную собственность выморочного имущества</w:t>
      </w:r>
      <w:r w:rsidR="00F00E89" w:rsidRPr="00A754F6">
        <w:rPr>
          <w:rFonts w:ascii="Times New Roman" w:hAnsi="Times New Roman" w:cs="Times New Roman"/>
          <w:sz w:val="24"/>
          <w:szCs w:val="24"/>
        </w:rPr>
        <w:t xml:space="preserve"> (за исключением жилых помещений и предметов, срок полезного использования которых составляет менее пяти лет)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4A6C12" w:rsidRPr="00A754F6" w:rsidRDefault="00F405AE" w:rsidP="00A754F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892EE2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="00F00E89" w:rsidRPr="00A754F6">
        <w:rPr>
          <w:rFonts w:ascii="Times New Roman" w:hAnsi="Times New Roman" w:cs="Times New Roman"/>
          <w:sz w:val="24"/>
          <w:szCs w:val="24"/>
        </w:rPr>
        <w:t>результаты работы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4F1CEF" w:rsidRPr="00A754F6">
        <w:rPr>
          <w:rFonts w:ascii="Times New Roman" w:hAnsi="Times New Roman" w:cs="Times New Roman"/>
          <w:sz w:val="24"/>
          <w:szCs w:val="24"/>
        </w:rPr>
        <w:t xml:space="preserve">бюджетно-финансовых </w:t>
      </w:r>
      <w:r w:rsidRPr="00A754F6">
        <w:rPr>
          <w:rFonts w:ascii="Times New Roman" w:hAnsi="Times New Roman" w:cs="Times New Roman"/>
          <w:sz w:val="24"/>
          <w:szCs w:val="24"/>
        </w:rPr>
        <w:t xml:space="preserve">комиссий </w:t>
      </w:r>
      <w:r w:rsidR="0073081D" w:rsidRPr="00A754F6">
        <w:rPr>
          <w:rFonts w:ascii="Times New Roman" w:hAnsi="Times New Roman" w:cs="Times New Roman"/>
          <w:sz w:val="24"/>
          <w:szCs w:val="24"/>
        </w:rPr>
        <w:t>в отношении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C91033" w:rsidRPr="00A754F6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3081D" w:rsidRPr="00A754F6">
        <w:rPr>
          <w:rFonts w:ascii="Times New Roman" w:hAnsi="Times New Roman" w:cs="Times New Roman"/>
          <w:sz w:val="24"/>
          <w:szCs w:val="24"/>
        </w:rPr>
        <w:t>МУ.</w:t>
      </w:r>
    </w:p>
    <w:p w:rsidR="0043170D" w:rsidRPr="00A754F6" w:rsidRDefault="0043170D" w:rsidP="00595B0D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754F6">
        <w:rPr>
          <w:rFonts w:ascii="Times New Roman" w:hAnsi="Times New Roman" w:cs="Times New Roman"/>
          <w:b/>
          <w:sz w:val="24"/>
          <w:szCs w:val="24"/>
        </w:rPr>
        <w:t>. Повышение доступности информации о государственном и муниципальном имуществе, совершенствование его учета</w:t>
      </w:r>
    </w:p>
    <w:p w:rsidR="00E20281" w:rsidRPr="00A754F6" w:rsidRDefault="00C32CD6" w:rsidP="00754D6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E3E03" w:rsidRPr="00A754F6">
        <w:rPr>
          <w:rFonts w:ascii="Times New Roman" w:hAnsi="Times New Roman" w:cs="Times New Roman"/>
          <w:sz w:val="24"/>
          <w:szCs w:val="24"/>
        </w:rPr>
        <w:t xml:space="preserve">Согласно поручениям Президента Российской Федерации, данным на заседании </w:t>
      </w:r>
      <w:r w:rsidR="001945F9" w:rsidRPr="00A754F6">
        <w:rPr>
          <w:rFonts w:ascii="Times New Roman" w:hAnsi="Times New Roman" w:cs="Times New Roman"/>
          <w:sz w:val="24"/>
          <w:szCs w:val="24"/>
        </w:rPr>
        <w:t xml:space="preserve">Государственного совета Российской Федерации </w:t>
      </w:r>
      <w:r w:rsidR="005E3E03" w:rsidRPr="00A754F6">
        <w:rPr>
          <w:rFonts w:ascii="Times New Roman" w:hAnsi="Times New Roman" w:cs="Times New Roman"/>
          <w:sz w:val="24"/>
          <w:szCs w:val="24"/>
        </w:rPr>
        <w:t xml:space="preserve">по вопросу развития конкуренции </w:t>
      </w:r>
      <w:r w:rsidR="001945F9" w:rsidRPr="00A754F6">
        <w:rPr>
          <w:rFonts w:ascii="Times New Roman" w:hAnsi="Times New Roman" w:cs="Times New Roman"/>
          <w:sz w:val="24"/>
          <w:szCs w:val="24"/>
        </w:rPr>
        <w:t>5 апреля 2018 г.</w:t>
      </w:r>
      <w:r w:rsidR="005E3E03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5A5A0A" w:rsidRPr="00A754F6">
        <w:rPr>
          <w:rFonts w:ascii="Times New Roman" w:hAnsi="Times New Roman" w:cs="Times New Roman"/>
          <w:sz w:val="24"/>
          <w:szCs w:val="24"/>
        </w:rPr>
        <w:t xml:space="preserve">(перечень поручений от 15.05.2018 </w:t>
      </w:r>
      <w:r w:rsidR="005E3E03" w:rsidRPr="00A754F6">
        <w:rPr>
          <w:rFonts w:ascii="Times New Roman" w:hAnsi="Times New Roman" w:cs="Times New Roman"/>
          <w:sz w:val="24"/>
          <w:szCs w:val="24"/>
        </w:rPr>
        <w:t>№</w:t>
      </w:r>
      <w:r w:rsidR="00C91033" w:rsidRPr="00A754F6">
        <w:rPr>
          <w:rFonts w:ascii="Times New Roman" w:hAnsi="Times New Roman" w:cs="Times New Roman"/>
          <w:sz w:val="24"/>
          <w:szCs w:val="24"/>
        </w:rPr>
        <w:t> Пр-817ГС) на официальном сайте</w:t>
      </w:r>
      <w:r w:rsidR="005A5A0A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C91033" w:rsidRPr="00A754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A5A0A" w:rsidRPr="00A754F6">
        <w:rPr>
          <w:rFonts w:ascii="Times New Roman" w:hAnsi="Times New Roman" w:cs="Times New Roman"/>
          <w:sz w:val="24"/>
          <w:szCs w:val="24"/>
        </w:rPr>
        <w:t xml:space="preserve"> в сети «Интернет» должна размещаться информация об объектах, находящихся в муниципальной собственности, в том числе наименования объектов, их местонахождение, характеристики и целевое назначение, ограничения использования и обременения правами третьих лиц</w:t>
      </w:r>
      <w:proofErr w:type="gramEnd"/>
      <w:r w:rsidR="005A5A0A" w:rsidRPr="00A754F6">
        <w:rPr>
          <w:rFonts w:ascii="Times New Roman" w:hAnsi="Times New Roman" w:cs="Times New Roman"/>
          <w:sz w:val="24"/>
          <w:szCs w:val="24"/>
        </w:rPr>
        <w:t xml:space="preserve">. </w:t>
      </w:r>
      <w:r w:rsidRPr="00A754F6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муниципальном имуществе на территории </w:t>
      </w:r>
      <w:r w:rsidR="00595B0D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="001C6B79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754D61" w:rsidRPr="00A754F6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1C6B79" w:rsidRPr="00A754F6">
        <w:rPr>
          <w:rFonts w:ascii="Times New Roman" w:hAnsi="Times New Roman" w:cs="Times New Roman"/>
          <w:sz w:val="24"/>
          <w:szCs w:val="24"/>
        </w:rPr>
        <w:t>разработан и утвержден правовой акт, определяющий</w:t>
      </w:r>
      <w:r w:rsidRPr="00A754F6">
        <w:rPr>
          <w:rFonts w:ascii="Times New Roman" w:hAnsi="Times New Roman" w:cs="Times New Roman"/>
          <w:sz w:val="24"/>
          <w:szCs w:val="24"/>
        </w:rPr>
        <w:t xml:space="preserve"> состав сведений, сроки размещения и порядок актуализации информации об имуществе, включенном в реестры государственного и муниципального имущества, </w:t>
      </w:r>
      <w:r w:rsidR="005A5A0A" w:rsidRPr="00A754F6">
        <w:rPr>
          <w:rFonts w:ascii="Times New Roman" w:hAnsi="Times New Roman" w:cs="Times New Roman"/>
          <w:sz w:val="24"/>
          <w:szCs w:val="24"/>
        </w:rPr>
        <w:t>для размещения</w:t>
      </w:r>
      <w:r w:rsidRPr="00A754F6">
        <w:rPr>
          <w:rFonts w:ascii="Times New Roman" w:hAnsi="Times New Roman" w:cs="Times New Roman"/>
          <w:sz w:val="24"/>
          <w:szCs w:val="24"/>
        </w:rPr>
        <w:t xml:space="preserve"> на </w:t>
      </w:r>
      <w:r w:rsidR="001945F9" w:rsidRPr="00A754F6">
        <w:rPr>
          <w:rFonts w:ascii="Times New Roman" w:hAnsi="Times New Roman" w:cs="Times New Roman"/>
          <w:sz w:val="24"/>
          <w:szCs w:val="24"/>
        </w:rPr>
        <w:t xml:space="preserve">официальных </w:t>
      </w:r>
      <w:r w:rsidRPr="00A754F6">
        <w:rPr>
          <w:rFonts w:ascii="Times New Roman" w:hAnsi="Times New Roman" w:cs="Times New Roman"/>
          <w:sz w:val="24"/>
          <w:szCs w:val="24"/>
        </w:rPr>
        <w:t>сайт</w:t>
      </w:r>
      <w:r w:rsidR="001945F9" w:rsidRPr="00A754F6">
        <w:rPr>
          <w:rFonts w:ascii="Times New Roman" w:hAnsi="Times New Roman" w:cs="Times New Roman"/>
          <w:sz w:val="24"/>
          <w:szCs w:val="24"/>
        </w:rPr>
        <w:t>ах органов власти</w:t>
      </w:r>
      <w:r w:rsidRPr="00A754F6">
        <w:rPr>
          <w:rFonts w:ascii="Times New Roman" w:hAnsi="Times New Roman" w:cs="Times New Roman"/>
          <w:sz w:val="24"/>
          <w:szCs w:val="24"/>
        </w:rPr>
        <w:t xml:space="preserve"> в сети «Интернет</w:t>
      </w:r>
    </w:p>
    <w:p w:rsidR="00B2632E" w:rsidRPr="00A754F6" w:rsidRDefault="00B072D1" w:rsidP="00A754F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>Сведения</w:t>
      </w:r>
      <w:r w:rsidR="00595B0D" w:rsidRPr="00A754F6">
        <w:rPr>
          <w:rFonts w:ascii="Times New Roman" w:hAnsi="Times New Roman" w:cs="Times New Roman"/>
          <w:sz w:val="24"/>
          <w:szCs w:val="24"/>
        </w:rPr>
        <w:t xml:space="preserve"> об объектах </w:t>
      </w:r>
      <w:r w:rsidRPr="00A754F6">
        <w:rPr>
          <w:rFonts w:ascii="Times New Roman" w:hAnsi="Times New Roman" w:cs="Times New Roman"/>
          <w:sz w:val="24"/>
          <w:szCs w:val="24"/>
        </w:rPr>
        <w:t>муниципального имущества подлежат актуализации</w:t>
      </w:r>
      <w:r w:rsidR="00754D61" w:rsidRPr="00A754F6">
        <w:rPr>
          <w:rFonts w:ascii="Times New Roman" w:hAnsi="Times New Roman" w:cs="Times New Roman"/>
          <w:sz w:val="24"/>
          <w:szCs w:val="24"/>
        </w:rPr>
        <w:t xml:space="preserve"> на официальном сайте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9859A3" w:rsidRPr="00A754F6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«Интернет» </w:t>
      </w:r>
      <w:r w:rsidRPr="00A754F6">
        <w:rPr>
          <w:rFonts w:ascii="Times New Roman" w:hAnsi="Times New Roman" w:cs="Times New Roman"/>
          <w:sz w:val="24"/>
          <w:szCs w:val="24"/>
        </w:rPr>
        <w:t xml:space="preserve">в </w:t>
      </w:r>
      <w:r w:rsidR="009859A3" w:rsidRPr="00A754F6">
        <w:rPr>
          <w:rFonts w:ascii="Times New Roman" w:hAnsi="Times New Roman" w:cs="Times New Roman"/>
          <w:sz w:val="24"/>
          <w:szCs w:val="24"/>
        </w:rPr>
        <w:t xml:space="preserve">семидневный </w:t>
      </w:r>
      <w:r w:rsidRPr="00A754F6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 xml:space="preserve"> ограничения (обременения) </w:t>
      </w:r>
      <w:r w:rsidR="009859A3" w:rsidRPr="00A754F6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A754F6">
        <w:rPr>
          <w:rFonts w:ascii="Times New Roman" w:hAnsi="Times New Roman" w:cs="Times New Roman"/>
          <w:sz w:val="24"/>
          <w:szCs w:val="24"/>
        </w:rPr>
        <w:t>на объект недвижимого имущества или прекращения права со</w:t>
      </w:r>
      <w:r w:rsidR="00A754F6">
        <w:rPr>
          <w:rFonts w:ascii="Times New Roman" w:hAnsi="Times New Roman" w:cs="Times New Roman"/>
          <w:sz w:val="24"/>
          <w:szCs w:val="24"/>
        </w:rPr>
        <w:t>бственности на указанный объект.</w:t>
      </w:r>
    </w:p>
    <w:p w:rsidR="00767673" w:rsidRPr="00A754F6" w:rsidRDefault="00767673" w:rsidP="00595B0D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="0043170D"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B3892" w:rsidRPr="00A754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54F6">
        <w:rPr>
          <w:rFonts w:ascii="Times New Roman" w:hAnsi="Times New Roman" w:cs="Times New Roman"/>
          <w:b/>
          <w:sz w:val="24"/>
          <w:szCs w:val="24"/>
        </w:rPr>
        <w:t>. Дополнение Перечня</w:t>
      </w:r>
      <w:r w:rsidR="006E59A3" w:rsidRPr="00A7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892" w:rsidRPr="00A754F6">
        <w:rPr>
          <w:rFonts w:ascii="Times New Roman" w:hAnsi="Times New Roman" w:cs="Times New Roman"/>
          <w:b/>
          <w:sz w:val="24"/>
          <w:szCs w:val="24"/>
        </w:rPr>
        <w:t>новым имуществом, исключение невостребованного имущества</w:t>
      </w:r>
    </w:p>
    <w:p w:rsidR="00767673" w:rsidRPr="00A754F6" w:rsidRDefault="00767673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  <w:t xml:space="preserve">По мере выявления неиспользуемого или используемого не по назначению </w:t>
      </w:r>
      <w:r w:rsidR="00595B0D" w:rsidRPr="00A754F6">
        <w:rPr>
          <w:rFonts w:ascii="Times New Roman" w:hAnsi="Times New Roman" w:cs="Times New Roman"/>
          <w:sz w:val="24"/>
          <w:szCs w:val="24"/>
        </w:rPr>
        <w:t>муниципального</w:t>
      </w:r>
      <w:r w:rsidR="00640BE1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Pr="00A754F6">
        <w:rPr>
          <w:rFonts w:ascii="Times New Roman" w:hAnsi="Times New Roman" w:cs="Times New Roman"/>
          <w:sz w:val="24"/>
          <w:szCs w:val="24"/>
        </w:rPr>
        <w:t xml:space="preserve">имущества, </w:t>
      </w:r>
      <w:r w:rsidR="00754D61" w:rsidRPr="00A754F6">
        <w:rPr>
          <w:rFonts w:ascii="Times New Roman" w:hAnsi="Times New Roman" w:cs="Times New Roman"/>
          <w:sz w:val="24"/>
          <w:szCs w:val="24"/>
        </w:rPr>
        <w:t>муниципальное имущество включаются в Перечень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>.</w:t>
      </w:r>
      <w:r w:rsidR="002D24A0" w:rsidRPr="00A754F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2CD6" w:rsidRPr="00A754F6" w:rsidRDefault="002D24A0" w:rsidP="0073081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AE5E80" w:rsidRPr="00A754F6">
        <w:rPr>
          <w:rFonts w:ascii="Times New Roman" w:hAnsi="Times New Roman" w:cs="Times New Roman"/>
          <w:sz w:val="24"/>
          <w:szCs w:val="24"/>
        </w:rPr>
        <w:t>исследует</w:t>
      </w:r>
      <w:r w:rsidR="00754D61" w:rsidRPr="00A754F6">
        <w:rPr>
          <w:rFonts w:ascii="Times New Roman" w:hAnsi="Times New Roman" w:cs="Times New Roman"/>
          <w:sz w:val="24"/>
          <w:szCs w:val="24"/>
        </w:rPr>
        <w:t xml:space="preserve">ся </w:t>
      </w:r>
      <w:r w:rsidR="00AE5E80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640BE1" w:rsidRPr="00A754F6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AE5E80" w:rsidRPr="00A754F6">
        <w:rPr>
          <w:rFonts w:ascii="Times New Roman" w:hAnsi="Times New Roman" w:cs="Times New Roman"/>
          <w:sz w:val="24"/>
          <w:szCs w:val="24"/>
        </w:rPr>
        <w:t xml:space="preserve">на предмет наличия </w:t>
      </w:r>
      <w:r w:rsidR="00640BE1" w:rsidRPr="00A754F6">
        <w:rPr>
          <w:rFonts w:ascii="Times New Roman" w:hAnsi="Times New Roman" w:cs="Times New Roman"/>
          <w:sz w:val="24"/>
          <w:szCs w:val="24"/>
        </w:rPr>
        <w:t xml:space="preserve">в нем </w:t>
      </w:r>
      <w:r w:rsidR="00AE5E80" w:rsidRPr="00A754F6">
        <w:rPr>
          <w:rFonts w:ascii="Times New Roman" w:hAnsi="Times New Roman" w:cs="Times New Roman"/>
          <w:sz w:val="24"/>
          <w:szCs w:val="24"/>
        </w:rPr>
        <w:t>имущества, не востребованного субъектами МСП</w:t>
      </w:r>
      <w:r w:rsidRPr="00A754F6">
        <w:rPr>
          <w:rFonts w:ascii="Times New Roman" w:hAnsi="Times New Roman" w:cs="Times New Roman"/>
          <w:sz w:val="24"/>
          <w:szCs w:val="24"/>
        </w:rPr>
        <w:t xml:space="preserve">. </w:t>
      </w:r>
      <w:r w:rsidR="00640BE1" w:rsidRPr="00A754F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A754F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754F6">
        <w:rPr>
          <w:rFonts w:ascii="Times New Roman" w:hAnsi="Times New Roman" w:cs="Times New Roman"/>
          <w:sz w:val="24"/>
          <w:szCs w:val="24"/>
        </w:rPr>
        <w:t xml:space="preserve"> если по объекту </w:t>
      </w:r>
      <w:r w:rsidR="00AE5E80" w:rsidRPr="00A754F6">
        <w:rPr>
          <w:rFonts w:ascii="Times New Roman" w:hAnsi="Times New Roman" w:cs="Times New Roman"/>
          <w:sz w:val="24"/>
          <w:szCs w:val="24"/>
        </w:rPr>
        <w:t xml:space="preserve">на протяжении двух лет с даты включения в Перечень </w:t>
      </w:r>
      <w:r w:rsidRPr="00A754F6">
        <w:rPr>
          <w:rFonts w:ascii="Times New Roman" w:hAnsi="Times New Roman" w:cs="Times New Roman"/>
          <w:sz w:val="24"/>
          <w:szCs w:val="24"/>
        </w:rPr>
        <w:t>не поступило ни одной заявки от субъекта МСП</w:t>
      </w:r>
      <w:r w:rsidR="00161E89" w:rsidRPr="00A754F6">
        <w:rPr>
          <w:rFonts w:ascii="Times New Roman" w:hAnsi="Times New Roman" w:cs="Times New Roman"/>
          <w:sz w:val="24"/>
          <w:szCs w:val="24"/>
        </w:rPr>
        <w:t xml:space="preserve"> и </w:t>
      </w:r>
      <w:r w:rsidRPr="00A754F6">
        <w:rPr>
          <w:rFonts w:ascii="Times New Roman" w:hAnsi="Times New Roman" w:cs="Times New Roman"/>
          <w:sz w:val="24"/>
          <w:szCs w:val="24"/>
        </w:rPr>
        <w:t xml:space="preserve">объявленные в этот период торги на право </w:t>
      </w:r>
      <w:r w:rsidR="00640BE1" w:rsidRPr="00A754F6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Pr="00A754F6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161E89" w:rsidRPr="00A754F6">
        <w:rPr>
          <w:rFonts w:ascii="Times New Roman" w:hAnsi="Times New Roman" w:cs="Times New Roman"/>
          <w:sz w:val="24"/>
          <w:szCs w:val="24"/>
        </w:rPr>
        <w:t xml:space="preserve">признаны несостоявшимися </w:t>
      </w:r>
      <w:r w:rsidRPr="00A754F6">
        <w:rPr>
          <w:rFonts w:ascii="Times New Roman" w:hAnsi="Times New Roman" w:cs="Times New Roman"/>
          <w:sz w:val="24"/>
          <w:szCs w:val="24"/>
        </w:rPr>
        <w:t xml:space="preserve">более двух раз, могут быть подготовлены </w:t>
      </w:r>
      <w:r w:rsidR="00AE5E80" w:rsidRPr="00A754F6">
        <w:rPr>
          <w:rFonts w:ascii="Times New Roman" w:hAnsi="Times New Roman" w:cs="Times New Roman"/>
          <w:sz w:val="24"/>
          <w:szCs w:val="24"/>
        </w:rPr>
        <w:t>предложения об исключении такого имущества из Перечня.</w:t>
      </w:r>
    </w:p>
    <w:p w:rsidR="00B2632E" w:rsidRPr="00A754F6" w:rsidRDefault="00F457A6" w:rsidP="0073081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</w:p>
    <w:p w:rsidR="00924EC7" w:rsidRPr="00A754F6" w:rsidRDefault="0043170D" w:rsidP="00754D61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924EC7" w:rsidRPr="00A754F6">
        <w:rPr>
          <w:rFonts w:ascii="Times New Roman" w:hAnsi="Times New Roman" w:cs="Times New Roman"/>
          <w:b/>
          <w:sz w:val="24"/>
          <w:szCs w:val="24"/>
        </w:rPr>
        <w:t xml:space="preserve">. Совершенствование работы по предоставлению </w:t>
      </w:r>
      <w:r w:rsidR="001617ED" w:rsidRPr="00A754F6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85271B" w:rsidRPr="00A754F6">
        <w:rPr>
          <w:rFonts w:ascii="Times New Roman" w:hAnsi="Times New Roman" w:cs="Times New Roman"/>
          <w:b/>
          <w:sz w:val="24"/>
          <w:szCs w:val="24"/>
        </w:rPr>
        <w:t xml:space="preserve">имущества, включенного в </w:t>
      </w:r>
      <w:r w:rsidR="00924EC7" w:rsidRPr="00A754F6">
        <w:rPr>
          <w:rFonts w:ascii="Times New Roman" w:hAnsi="Times New Roman" w:cs="Times New Roman"/>
          <w:b/>
          <w:sz w:val="24"/>
          <w:szCs w:val="24"/>
        </w:rPr>
        <w:t>Переч</w:t>
      </w:r>
      <w:r w:rsidR="0085271B" w:rsidRPr="00A754F6">
        <w:rPr>
          <w:rFonts w:ascii="Times New Roman" w:hAnsi="Times New Roman" w:cs="Times New Roman"/>
          <w:b/>
          <w:sz w:val="24"/>
          <w:szCs w:val="24"/>
        </w:rPr>
        <w:t>е</w:t>
      </w:r>
      <w:r w:rsidR="00924EC7" w:rsidRPr="00A754F6">
        <w:rPr>
          <w:rFonts w:ascii="Times New Roman" w:hAnsi="Times New Roman" w:cs="Times New Roman"/>
          <w:b/>
          <w:sz w:val="24"/>
          <w:szCs w:val="24"/>
        </w:rPr>
        <w:t>н</w:t>
      </w:r>
      <w:r w:rsidR="0085271B" w:rsidRPr="00A754F6">
        <w:rPr>
          <w:rFonts w:ascii="Times New Roman" w:hAnsi="Times New Roman" w:cs="Times New Roman"/>
          <w:b/>
          <w:sz w:val="24"/>
          <w:szCs w:val="24"/>
        </w:rPr>
        <w:t>ь</w:t>
      </w:r>
    </w:p>
    <w:p w:rsidR="0085271B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  <w:t xml:space="preserve">Целью работы по предоставлению государственного и муниципального имущества, включенного в Перечень, является </w:t>
      </w:r>
      <w:r w:rsidR="003C34AB" w:rsidRPr="00A754F6">
        <w:rPr>
          <w:rFonts w:ascii="Times New Roman" w:hAnsi="Times New Roman" w:cs="Times New Roman"/>
          <w:sz w:val="24"/>
          <w:szCs w:val="24"/>
        </w:rPr>
        <w:t xml:space="preserve">заключение максимально возможного количества договоров аренды в срок не позднее года </w:t>
      </w:r>
      <w:proofErr w:type="gramStart"/>
      <w:r w:rsidR="003C34AB" w:rsidRPr="00A754F6">
        <w:rPr>
          <w:rFonts w:ascii="Times New Roman" w:hAnsi="Times New Roman" w:cs="Times New Roman"/>
          <w:sz w:val="24"/>
          <w:szCs w:val="24"/>
        </w:rPr>
        <w:t>с даты включения</w:t>
      </w:r>
      <w:proofErr w:type="gramEnd"/>
      <w:r w:rsidR="003C34AB" w:rsidRPr="00A754F6">
        <w:rPr>
          <w:rFonts w:ascii="Times New Roman" w:hAnsi="Times New Roman" w:cs="Times New Roman"/>
          <w:sz w:val="24"/>
          <w:szCs w:val="24"/>
        </w:rPr>
        <w:t xml:space="preserve"> имущества в Перечень. Для достижения этой цели будут реализованы следующие шаги:</w:t>
      </w:r>
    </w:p>
    <w:p w:rsidR="0085271B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Pr="00A754F6">
        <w:rPr>
          <w:rFonts w:ascii="Times New Roman" w:hAnsi="Times New Roman" w:cs="Times New Roman"/>
          <w:sz w:val="24"/>
          <w:szCs w:val="24"/>
        </w:rPr>
        <w:t>предоставлени</w:t>
      </w:r>
      <w:r w:rsidR="003C34AB" w:rsidRPr="00A754F6">
        <w:rPr>
          <w:rFonts w:ascii="Times New Roman" w:hAnsi="Times New Roman" w:cs="Times New Roman"/>
          <w:sz w:val="24"/>
          <w:szCs w:val="24"/>
        </w:rPr>
        <w:t>е</w:t>
      </w:r>
      <w:r w:rsidR="004F1CEF" w:rsidRPr="00A754F6">
        <w:rPr>
          <w:rFonts w:ascii="Times New Roman" w:hAnsi="Times New Roman" w:cs="Times New Roman"/>
          <w:sz w:val="24"/>
          <w:szCs w:val="24"/>
        </w:rPr>
        <w:t xml:space="preserve"> потенциальным арендаторам </w:t>
      </w:r>
      <w:r w:rsidRPr="00A754F6">
        <w:rPr>
          <w:rFonts w:ascii="Times New Roman" w:hAnsi="Times New Roman" w:cs="Times New Roman"/>
          <w:sz w:val="24"/>
          <w:szCs w:val="24"/>
        </w:rPr>
        <w:t>информации об имуществе</w:t>
      </w:r>
      <w:r w:rsidR="003C34AB" w:rsidRPr="00A754F6">
        <w:rPr>
          <w:rFonts w:ascii="Times New Roman" w:hAnsi="Times New Roman" w:cs="Times New Roman"/>
          <w:sz w:val="24"/>
          <w:szCs w:val="24"/>
        </w:rPr>
        <w:t>, включая фотографии, техническую документацию, а также материалы рекламного характера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85271B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Pr="00A754F6">
        <w:rPr>
          <w:rFonts w:ascii="Times New Roman" w:hAnsi="Times New Roman" w:cs="Times New Roman"/>
          <w:sz w:val="24"/>
          <w:szCs w:val="24"/>
        </w:rPr>
        <w:t>проведени</w:t>
      </w:r>
      <w:r w:rsidR="003C34AB" w:rsidRPr="00A754F6">
        <w:rPr>
          <w:rFonts w:ascii="Times New Roman" w:hAnsi="Times New Roman" w:cs="Times New Roman"/>
          <w:sz w:val="24"/>
          <w:szCs w:val="24"/>
        </w:rPr>
        <w:t>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ежегодных информационных кампаний для субъектов МСП по имуществу </w:t>
      </w:r>
      <w:r w:rsidR="003C34AB" w:rsidRPr="00A754F6">
        <w:rPr>
          <w:rFonts w:ascii="Times New Roman" w:hAnsi="Times New Roman" w:cs="Times New Roman"/>
          <w:sz w:val="24"/>
          <w:szCs w:val="24"/>
        </w:rPr>
        <w:t xml:space="preserve">на сайтах в </w:t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3C34AB" w:rsidRPr="00A754F6">
        <w:rPr>
          <w:rFonts w:ascii="Times New Roman" w:hAnsi="Times New Roman" w:cs="Times New Roman"/>
          <w:sz w:val="24"/>
          <w:szCs w:val="24"/>
        </w:rPr>
        <w:t xml:space="preserve">сети </w:t>
      </w:r>
      <w:r w:rsidR="00777AD7" w:rsidRPr="00A754F6">
        <w:rPr>
          <w:rFonts w:ascii="Times New Roman" w:hAnsi="Times New Roman" w:cs="Times New Roman"/>
          <w:sz w:val="24"/>
          <w:szCs w:val="24"/>
        </w:rPr>
        <w:t>«</w:t>
      </w:r>
      <w:r w:rsidR="003C34AB" w:rsidRPr="00A754F6">
        <w:rPr>
          <w:rFonts w:ascii="Times New Roman" w:hAnsi="Times New Roman" w:cs="Times New Roman"/>
          <w:sz w:val="24"/>
          <w:szCs w:val="24"/>
        </w:rPr>
        <w:t>Интернет</w:t>
      </w:r>
      <w:r w:rsidR="00777AD7" w:rsidRPr="00A754F6">
        <w:rPr>
          <w:rFonts w:ascii="Times New Roman" w:hAnsi="Times New Roman" w:cs="Times New Roman"/>
          <w:sz w:val="24"/>
          <w:szCs w:val="24"/>
        </w:rPr>
        <w:t>»</w:t>
      </w:r>
      <w:r w:rsidRPr="00A754F6">
        <w:rPr>
          <w:rFonts w:ascii="Times New Roman" w:hAnsi="Times New Roman" w:cs="Times New Roman"/>
          <w:sz w:val="24"/>
          <w:szCs w:val="24"/>
        </w:rPr>
        <w:t>;</w:t>
      </w:r>
    </w:p>
    <w:p w:rsidR="0085271B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– </w:t>
      </w:r>
      <w:r w:rsidRPr="00A754F6">
        <w:rPr>
          <w:rFonts w:ascii="Times New Roman" w:hAnsi="Times New Roman" w:cs="Times New Roman"/>
          <w:sz w:val="24"/>
          <w:szCs w:val="24"/>
        </w:rPr>
        <w:t>применение заявительного принципа при принятии решения о проведении торгов по предоставлению имущества в аренду;</w:t>
      </w:r>
    </w:p>
    <w:p w:rsidR="0085271B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– разработка </w:t>
      </w:r>
      <w:r w:rsidRPr="00A754F6">
        <w:rPr>
          <w:rFonts w:ascii="Times New Roman" w:hAnsi="Times New Roman" w:cs="Times New Roman"/>
          <w:sz w:val="24"/>
          <w:szCs w:val="24"/>
        </w:rPr>
        <w:t xml:space="preserve">и </w:t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A754F6">
        <w:rPr>
          <w:rFonts w:ascii="Times New Roman" w:hAnsi="Times New Roman" w:cs="Times New Roman"/>
          <w:sz w:val="24"/>
          <w:szCs w:val="24"/>
        </w:rPr>
        <w:t>субъектам МСП методических материалов по участию в торгах и процедурах предоставления имущества без проведения торгов.</w:t>
      </w:r>
    </w:p>
    <w:p w:rsidR="005A5A0A" w:rsidRPr="00A754F6" w:rsidRDefault="00924EC7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</w:r>
      <w:r w:rsidR="0085271B" w:rsidRPr="00A754F6">
        <w:rPr>
          <w:rFonts w:ascii="Times New Roman" w:hAnsi="Times New Roman" w:cs="Times New Roman"/>
          <w:sz w:val="24"/>
          <w:szCs w:val="24"/>
        </w:rPr>
        <w:t>На официальном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5271B" w:rsidRPr="00A754F6">
        <w:rPr>
          <w:rFonts w:ascii="Times New Roman" w:hAnsi="Times New Roman" w:cs="Times New Roman"/>
          <w:sz w:val="24"/>
          <w:szCs w:val="24"/>
        </w:rPr>
        <w:t>сайте</w:t>
      </w:r>
      <w:r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754D61" w:rsidRPr="00A754F6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A754F6">
        <w:rPr>
          <w:rFonts w:ascii="Times New Roman" w:hAnsi="Times New Roman" w:cs="Times New Roman"/>
          <w:sz w:val="24"/>
          <w:szCs w:val="24"/>
        </w:rPr>
        <w:t xml:space="preserve"> в </w:t>
      </w:r>
      <w:r w:rsidR="00777AD7" w:rsidRPr="00A754F6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A754F6">
        <w:rPr>
          <w:rFonts w:ascii="Times New Roman" w:hAnsi="Times New Roman" w:cs="Times New Roman"/>
          <w:sz w:val="24"/>
          <w:szCs w:val="24"/>
        </w:rPr>
        <w:t xml:space="preserve">сети </w:t>
      </w:r>
      <w:r w:rsidR="00777AD7" w:rsidRPr="00A754F6">
        <w:rPr>
          <w:rFonts w:ascii="Times New Roman" w:hAnsi="Times New Roman" w:cs="Times New Roman"/>
          <w:sz w:val="24"/>
          <w:szCs w:val="24"/>
        </w:rPr>
        <w:t>«</w:t>
      </w:r>
      <w:r w:rsidRPr="00A754F6">
        <w:rPr>
          <w:rFonts w:ascii="Times New Roman" w:hAnsi="Times New Roman" w:cs="Times New Roman"/>
          <w:sz w:val="24"/>
          <w:szCs w:val="24"/>
        </w:rPr>
        <w:t>Интернет</w:t>
      </w:r>
      <w:r w:rsidR="00777AD7" w:rsidRPr="00A754F6">
        <w:rPr>
          <w:rFonts w:ascii="Times New Roman" w:hAnsi="Times New Roman" w:cs="Times New Roman"/>
          <w:sz w:val="24"/>
          <w:szCs w:val="24"/>
        </w:rPr>
        <w:t>»</w:t>
      </w:r>
      <w:r w:rsidR="001617ED" w:rsidRPr="00A754F6">
        <w:rPr>
          <w:rFonts w:ascii="Times New Roman" w:hAnsi="Times New Roman" w:cs="Times New Roman"/>
          <w:sz w:val="24"/>
          <w:szCs w:val="24"/>
        </w:rPr>
        <w:t xml:space="preserve"> </w:t>
      </w:r>
      <w:r w:rsidR="0085271B" w:rsidRPr="00A754F6">
        <w:rPr>
          <w:rFonts w:ascii="Times New Roman" w:hAnsi="Times New Roman" w:cs="Times New Roman"/>
          <w:sz w:val="24"/>
          <w:szCs w:val="24"/>
        </w:rPr>
        <w:t xml:space="preserve">создан </w:t>
      </w:r>
      <w:r w:rsidRPr="00A754F6">
        <w:rPr>
          <w:rFonts w:ascii="Times New Roman" w:hAnsi="Times New Roman" w:cs="Times New Roman"/>
          <w:sz w:val="24"/>
          <w:szCs w:val="24"/>
        </w:rPr>
        <w:t xml:space="preserve"> раздел по направлению «Имущественная поддержка</w:t>
      </w:r>
      <w:r w:rsidR="001617ED" w:rsidRPr="00A754F6">
        <w:rPr>
          <w:rFonts w:ascii="Times New Roman" w:hAnsi="Times New Roman" w:cs="Times New Roman"/>
          <w:sz w:val="24"/>
          <w:szCs w:val="24"/>
        </w:rPr>
        <w:t xml:space="preserve"> субъектов МСП</w:t>
      </w:r>
      <w:r w:rsidRPr="00A754F6">
        <w:rPr>
          <w:rFonts w:ascii="Times New Roman" w:hAnsi="Times New Roman" w:cs="Times New Roman"/>
          <w:sz w:val="24"/>
          <w:szCs w:val="24"/>
        </w:rPr>
        <w:t>»</w:t>
      </w:r>
      <w:r w:rsidR="0085271B" w:rsidRPr="00A754F6">
        <w:rPr>
          <w:rFonts w:ascii="Times New Roman" w:hAnsi="Times New Roman" w:cs="Times New Roman"/>
          <w:sz w:val="24"/>
          <w:szCs w:val="24"/>
        </w:rPr>
        <w:t xml:space="preserve">. </w:t>
      </w:r>
      <w:r w:rsidR="005A5A0A" w:rsidRPr="00A754F6">
        <w:rPr>
          <w:rFonts w:ascii="Times New Roman" w:hAnsi="Times New Roman" w:cs="Times New Roman"/>
          <w:sz w:val="24"/>
          <w:szCs w:val="24"/>
        </w:rPr>
        <w:t>Деятельность уполномоченных органов по предоставлению имущества в аренду субъектам МСП урегулирована административным регламентом.</w:t>
      </w:r>
    </w:p>
    <w:p w:rsidR="0073081D" w:rsidRPr="00A754F6" w:rsidRDefault="0085271B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4F6">
        <w:rPr>
          <w:rFonts w:ascii="Times New Roman" w:hAnsi="Times New Roman" w:cs="Times New Roman"/>
          <w:sz w:val="24"/>
          <w:szCs w:val="24"/>
        </w:rPr>
        <w:tab/>
        <w:t xml:space="preserve">В настоящее время в аренду предоставлено </w:t>
      </w:r>
      <w:r w:rsidR="0095046B" w:rsidRPr="00A754F6">
        <w:rPr>
          <w:rFonts w:ascii="Times New Roman" w:hAnsi="Times New Roman" w:cs="Times New Roman"/>
          <w:sz w:val="24"/>
          <w:szCs w:val="24"/>
        </w:rPr>
        <w:t>1</w:t>
      </w:r>
      <w:r w:rsidRPr="00A754F6">
        <w:rPr>
          <w:rFonts w:ascii="Times New Roman" w:hAnsi="Times New Roman" w:cs="Times New Roman"/>
          <w:sz w:val="24"/>
          <w:szCs w:val="24"/>
        </w:rPr>
        <w:t xml:space="preserve"> объектов, включенных в Перечень, что составляет </w:t>
      </w:r>
      <w:r w:rsidR="0095046B" w:rsidRPr="00A754F6">
        <w:rPr>
          <w:rFonts w:ascii="Times New Roman" w:hAnsi="Times New Roman" w:cs="Times New Roman"/>
          <w:sz w:val="24"/>
          <w:szCs w:val="24"/>
        </w:rPr>
        <w:t>50</w:t>
      </w:r>
      <w:r w:rsidRPr="00A754F6">
        <w:rPr>
          <w:rFonts w:ascii="Times New Roman" w:hAnsi="Times New Roman" w:cs="Times New Roman"/>
          <w:sz w:val="24"/>
          <w:szCs w:val="24"/>
        </w:rPr>
        <w:t xml:space="preserve"> % от их общего количества. За период действия Программы (подпрограммы) </w:t>
      </w:r>
      <w:r w:rsidR="00F457A6" w:rsidRPr="00A754F6">
        <w:rPr>
          <w:rFonts w:ascii="Times New Roman" w:hAnsi="Times New Roman" w:cs="Times New Roman"/>
          <w:sz w:val="24"/>
          <w:szCs w:val="24"/>
        </w:rPr>
        <w:t>планируется увеличить показатель востребованности имущества, включенного в Перечень, субъектами МСП до </w:t>
      </w:r>
      <w:r w:rsidR="0095046B" w:rsidRPr="00A754F6">
        <w:rPr>
          <w:rFonts w:ascii="Times New Roman" w:hAnsi="Times New Roman" w:cs="Times New Roman"/>
          <w:sz w:val="24"/>
          <w:szCs w:val="24"/>
        </w:rPr>
        <w:t>100</w:t>
      </w:r>
      <w:r w:rsidR="00F457A6" w:rsidRPr="00A754F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2C5A1E" w:rsidRPr="00A754F6" w:rsidRDefault="002C5A1E" w:rsidP="0095046B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4F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A754F6">
        <w:rPr>
          <w:rFonts w:ascii="Times New Roman" w:hAnsi="Times New Roman" w:cs="Times New Roman"/>
          <w:b/>
          <w:sz w:val="24"/>
          <w:szCs w:val="24"/>
        </w:rPr>
        <w:t xml:space="preserve">. Целевые показатели по оказанию имущественной </w:t>
      </w:r>
      <w:r w:rsidR="00D742C0" w:rsidRPr="00A754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A754F6">
        <w:rPr>
          <w:rFonts w:ascii="Times New Roman" w:hAnsi="Times New Roman" w:cs="Times New Roman"/>
          <w:b/>
          <w:sz w:val="24"/>
          <w:szCs w:val="24"/>
        </w:rPr>
        <w:t>поддержки субъектам МСП</w:t>
      </w:r>
    </w:p>
    <w:p w:rsidR="004C6175" w:rsidRPr="00A754F6" w:rsidRDefault="004C6175" w:rsidP="0073081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20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2017"/>
        <w:gridCol w:w="1248"/>
        <w:gridCol w:w="1418"/>
        <w:gridCol w:w="708"/>
        <w:gridCol w:w="709"/>
        <w:gridCol w:w="709"/>
        <w:gridCol w:w="850"/>
        <w:gridCol w:w="851"/>
      </w:tblGrid>
      <w:tr w:rsidR="0095046B" w:rsidRPr="00A754F6" w:rsidTr="0095046B">
        <w:trPr>
          <w:gridAfter w:val="5"/>
          <w:wAfter w:w="3827" w:type="dxa"/>
          <w:tblHeader/>
        </w:trPr>
        <w:tc>
          <w:tcPr>
            <w:tcW w:w="699" w:type="dxa"/>
            <w:vMerge w:val="restart"/>
          </w:tcPr>
          <w:p w:rsidR="0095046B" w:rsidRPr="00A754F6" w:rsidRDefault="0095046B" w:rsidP="00CE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17" w:type="dxa"/>
            <w:vMerge w:val="restart"/>
          </w:tcPr>
          <w:p w:rsidR="0095046B" w:rsidRPr="00A754F6" w:rsidRDefault="0095046B" w:rsidP="00CE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2666" w:type="dxa"/>
            <w:gridSpan w:val="2"/>
          </w:tcPr>
          <w:p w:rsidR="0095046B" w:rsidRPr="00A754F6" w:rsidRDefault="0095046B" w:rsidP="00CE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</w:tr>
      <w:tr w:rsidR="0095046B" w:rsidRPr="00A754F6" w:rsidTr="0095046B">
        <w:trPr>
          <w:tblHeader/>
        </w:trPr>
        <w:tc>
          <w:tcPr>
            <w:tcW w:w="699" w:type="dxa"/>
            <w:vMerge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41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95046B" w:rsidRPr="00A754F6" w:rsidTr="0095046B">
        <w:trPr>
          <w:tblHeader/>
        </w:trPr>
        <w:tc>
          <w:tcPr>
            <w:tcW w:w="69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7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5046B" w:rsidRPr="00A754F6" w:rsidTr="003C02F1">
        <w:trPr>
          <w:trHeight w:val="2859"/>
        </w:trPr>
        <w:tc>
          <w:tcPr>
            <w:tcW w:w="699" w:type="dxa"/>
          </w:tcPr>
          <w:p w:rsidR="0095046B" w:rsidRPr="00A754F6" w:rsidRDefault="0095046B" w:rsidP="002C5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7" w:type="dxa"/>
          </w:tcPr>
          <w:p w:rsidR="0095046B" w:rsidRPr="00A754F6" w:rsidRDefault="0095046B" w:rsidP="003C0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Ежегодное увеличение не менее чем на 10% количества объектов имущества в переч</w:t>
            </w:r>
            <w:r w:rsidR="003C02F1" w:rsidRPr="00A754F6">
              <w:rPr>
                <w:rFonts w:ascii="Times New Roman" w:hAnsi="Times New Roman" w:cs="Times New Roman"/>
                <w:sz w:val="24"/>
                <w:szCs w:val="24"/>
              </w:rPr>
              <w:t xml:space="preserve">нях </w:t>
            </w: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перечнях</w:t>
            </w:r>
            <w:proofErr w:type="gramEnd"/>
            <w:r w:rsidRPr="00A754F6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 w:rsidR="003C02F1" w:rsidRPr="00A754F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</w:t>
            </w:r>
          </w:p>
        </w:tc>
        <w:tc>
          <w:tcPr>
            <w:tcW w:w="1248" w:type="dxa"/>
          </w:tcPr>
          <w:p w:rsidR="0095046B" w:rsidRPr="00A754F6" w:rsidRDefault="003C02F1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5046B" w:rsidRPr="00A754F6" w:rsidRDefault="003C02F1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08.2019</w:t>
            </w:r>
          </w:p>
        </w:tc>
        <w:tc>
          <w:tcPr>
            <w:tcW w:w="708" w:type="dxa"/>
          </w:tcPr>
          <w:p w:rsidR="0095046B" w:rsidRPr="00A754F6" w:rsidRDefault="00D742C0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95046B" w:rsidRPr="00A754F6" w:rsidRDefault="00D742C0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95046B" w:rsidRPr="00A754F6" w:rsidRDefault="00D742C0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850" w:type="dxa"/>
          </w:tcPr>
          <w:p w:rsidR="0095046B" w:rsidRPr="00A754F6" w:rsidRDefault="00D742C0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95046B" w:rsidRPr="00A754F6" w:rsidRDefault="00D742C0" w:rsidP="002C5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95046B" w:rsidRPr="00A754F6" w:rsidTr="0095046B">
        <w:tc>
          <w:tcPr>
            <w:tcW w:w="699" w:type="dxa"/>
          </w:tcPr>
          <w:p w:rsidR="0095046B" w:rsidRPr="00A754F6" w:rsidRDefault="0095046B" w:rsidP="004F1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017" w:type="dxa"/>
          </w:tcPr>
          <w:p w:rsidR="0095046B" w:rsidRPr="00A754F6" w:rsidRDefault="0095046B" w:rsidP="002C5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Земельные участки (любого назначения)</w:t>
            </w:r>
          </w:p>
        </w:tc>
        <w:tc>
          <w:tcPr>
            <w:tcW w:w="1248" w:type="dxa"/>
          </w:tcPr>
          <w:p w:rsidR="0095046B" w:rsidRPr="00A754F6" w:rsidRDefault="00D742C0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5046B" w:rsidRPr="00A754F6" w:rsidRDefault="00D742C0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08.2019</w:t>
            </w:r>
          </w:p>
        </w:tc>
        <w:tc>
          <w:tcPr>
            <w:tcW w:w="708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E5C74" w:rsidRPr="00A754F6" w:rsidTr="0095046B">
        <w:tc>
          <w:tcPr>
            <w:tcW w:w="699" w:type="dxa"/>
          </w:tcPr>
          <w:p w:rsidR="004E5C74" w:rsidRPr="00A754F6" w:rsidRDefault="004E5C74" w:rsidP="004F1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17" w:type="dxa"/>
          </w:tcPr>
          <w:p w:rsidR="004E5C74" w:rsidRPr="00A754F6" w:rsidRDefault="004E5C74" w:rsidP="002C5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Земельные участки сельскохозяйственного назначения</w:t>
            </w:r>
          </w:p>
        </w:tc>
        <w:tc>
          <w:tcPr>
            <w:tcW w:w="1248" w:type="dxa"/>
          </w:tcPr>
          <w:p w:rsidR="004E5C74" w:rsidRPr="00A754F6" w:rsidRDefault="004E5C74" w:rsidP="00923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E5C74" w:rsidRPr="00A754F6" w:rsidRDefault="004E5C74" w:rsidP="00923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08.2019</w:t>
            </w:r>
          </w:p>
        </w:tc>
        <w:tc>
          <w:tcPr>
            <w:tcW w:w="708" w:type="dxa"/>
          </w:tcPr>
          <w:p w:rsidR="004E5C74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5C74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4E5C74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</w:tcPr>
          <w:p w:rsidR="004E5C74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4E5C74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95046B" w:rsidRPr="00A754F6" w:rsidTr="0095046B">
        <w:tc>
          <w:tcPr>
            <w:tcW w:w="699" w:type="dxa"/>
          </w:tcPr>
          <w:p w:rsidR="0095046B" w:rsidRPr="00A754F6" w:rsidRDefault="0095046B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7" w:type="dxa"/>
          </w:tcPr>
          <w:p w:rsidR="0095046B" w:rsidRPr="00A754F6" w:rsidRDefault="0095046B" w:rsidP="002C5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Доля заключенных договоров аренды по отношению к общему количеству имущества в перечне (в процентах)</w:t>
            </w:r>
          </w:p>
        </w:tc>
        <w:tc>
          <w:tcPr>
            <w:tcW w:w="1248" w:type="dxa"/>
          </w:tcPr>
          <w:p w:rsidR="0095046B" w:rsidRPr="00A754F6" w:rsidRDefault="004E5C74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08.2019</w:t>
            </w:r>
          </w:p>
        </w:tc>
        <w:tc>
          <w:tcPr>
            <w:tcW w:w="708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95046B" w:rsidRPr="00A754F6" w:rsidRDefault="00A754F6" w:rsidP="003C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4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F405AE" w:rsidRPr="00A754F6" w:rsidRDefault="00F405AE" w:rsidP="00C76B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405AE" w:rsidRPr="00A754F6" w:rsidSect="00A754F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FB" w:rsidRDefault="005F02FB" w:rsidP="00851BD2">
      <w:pPr>
        <w:spacing w:after="0" w:line="240" w:lineRule="auto"/>
      </w:pPr>
      <w:r>
        <w:separator/>
      </w:r>
    </w:p>
  </w:endnote>
  <w:endnote w:type="continuationSeparator" w:id="0">
    <w:p w:rsidR="005F02FB" w:rsidRDefault="005F02FB" w:rsidP="00851BD2">
      <w:pPr>
        <w:spacing w:after="0" w:line="240" w:lineRule="auto"/>
      </w:pPr>
      <w:r>
        <w:continuationSeparator/>
      </w:r>
    </w:p>
  </w:endnote>
  <w:endnote w:id="1">
    <w:p w:rsidR="00DE3D09" w:rsidRPr="00FC0536" w:rsidRDefault="00DE3D09" w:rsidP="00FC0536">
      <w:pPr>
        <w:pStyle w:val="af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6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FB" w:rsidRDefault="005F02FB" w:rsidP="00851BD2">
      <w:pPr>
        <w:spacing w:after="0" w:line="240" w:lineRule="auto"/>
      </w:pPr>
      <w:r>
        <w:separator/>
      </w:r>
    </w:p>
  </w:footnote>
  <w:footnote w:type="continuationSeparator" w:id="0">
    <w:p w:rsidR="005F02FB" w:rsidRDefault="005F02FB" w:rsidP="00851BD2">
      <w:pPr>
        <w:spacing w:after="0" w:line="240" w:lineRule="auto"/>
      </w:pPr>
      <w:r>
        <w:continuationSeparator/>
      </w:r>
    </w:p>
  </w:footnote>
  <w:footnote w:id="1">
    <w:p w:rsidR="00B463A5" w:rsidRPr="00FA639C" w:rsidRDefault="00B463A5" w:rsidP="00B463A5">
      <w:pPr>
        <w:pStyle w:val="a3"/>
        <w:jc w:val="both"/>
        <w:rPr>
          <w:rFonts w:ascii="Times New Roman" w:hAnsi="Times New Roman" w:cs="Times New Roman"/>
        </w:rPr>
      </w:pPr>
    </w:p>
  </w:footnote>
  <w:footnote w:id="2">
    <w:p w:rsidR="00D80FCC" w:rsidRPr="00D80FCC" w:rsidRDefault="00D80FCC" w:rsidP="00D80FCC">
      <w:pPr>
        <w:pStyle w:val="a3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74675"/>
      <w:docPartObj>
        <w:docPartGallery w:val="Page Numbers (Top of Page)"/>
        <w:docPartUnique/>
      </w:docPartObj>
    </w:sdtPr>
    <w:sdtEndPr/>
    <w:sdtContent>
      <w:p w:rsidR="00C346EB" w:rsidRDefault="00C346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00B">
          <w:rPr>
            <w:noProof/>
          </w:rPr>
          <w:t>6</w:t>
        </w:r>
        <w:r>
          <w:fldChar w:fldCharType="end"/>
        </w:r>
      </w:p>
    </w:sdtContent>
  </w:sdt>
  <w:p w:rsidR="00C346EB" w:rsidRDefault="00C346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52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1">
    <w:nsid w:val="425A3C3B"/>
    <w:multiLevelType w:val="hybridMultilevel"/>
    <w:tmpl w:val="312AA350"/>
    <w:lvl w:ilvl="0" w:tplc="0419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44E9E"/>
    <w:multiLevelType w:val="hybridMultilevel"/>
    <w:tmpl w:val="6A468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24DA1"/>
    <w:multiLevelType w:val="hybridMultilevel"/>
    <w:tmpl w:val="8E76D47C"/>
    <w:lvl w:ilvl="0" w:tplc="48E4B3C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D2"/>
    <w:rsid w:val="0000136D"/>
    <w:rsid w:val="0001432F"/>
    <w:rsid w:val="0002092E"/>
    <w:rsid w:val="00051D02"/>
    <w:rsid w:val="0006537C"/>
    <w:rsid w:val="00080E72"/>
    <w:rsid w:val="00094FB9"/>
    <w:rsid w:val="000A04ED"/>
    <w:rsid w:val="000A0B04"/>
    <w:rsid w:val="000A6BD0"/>
    <w:rsid w:val="000B6EE9"/>
    <w:rsid w:val="000C5DF9"/>
    <w:rsid w:val="000D0798"/>
    <w:rsid w:val="000D412C"/>
    <w:rsid w:val="000E77FE"/>
    <w:rsid w:val="000F1D7D"/>
    <w:rsid w:val="000F5BDD"/>
    <w:rsid w:val="000F60F4"/>
    <w:rsid w:val="00101304"/>
    <w:rsid w:val="00110A27"/>
    <w:rsid w:val="001267A1"/>
    <w:rsid w:val="00132852"/>
    <w:rsid w:val="001617ED"/>
    <w:rsid w:val="00161E89"/>
    <w:rsid w:val="001643ED"/>
    <w:rsid w:val="001742FE"/>
    <w:rsid w:val="00180883"/>
    <w:rsid w:val="00183962"/>
    <w:rsid w:val="001944AF"/>
    <w:rsid w:val="001945F9"/>
    <w:rsid w:val="001B77FA"/>
    <w:rsid w:val="001C64CB"/>
    <w:rsid w:val="001C6B79"/>
    <w:rsid w:val="001D1242"/>
    <w:rsid w:val="001D6127"/>
    <w:rsid w:val="001F353E"/>
    <w:rsid w:val="001F5DC6"/>
    <w:rsid w:val="002045EF"/>
    <w:rsid w:val="0021473F"/>
    <w:rsid w:val="00226DA7"/>
    <w:rsid w:val="0024136F"/>
    <w:rsid w:val="0024275A"/>
    <w:rsid w:val="00257958"/>
    <w:rsid w:val="00261E3F"/>
    <w:rsid w:val="002702B1"/>
    <w:rsid w:val="002778AF"/>
    <w:rsid w:val="00284095"/>
    <w:rsid w:val="002A309A"/>
    <w:rsid w:val="002A32B5"/>
    <w:rsid w:val="002A35D4"/>
    <w:rsid w:val="002A4326"/>
    <w:rsid w:val="002A5EAF"/>
    <w:rsid w:val="002B36AB"/>
    <w:rsid w:val="002C2709"/>
    <w:rsid w:val="002C5A1E"/>
    <w:rsid w:val="002D0E3B"/>
    <w:rsid w:val="002D1352"/>
    <w:rsid w:val="002D24A0"/>
    <w:rsid w:val="0032002C"/>
    <w:rsid w:val="003347D7"/>
    <w:rsid w:val="00352F88"/>
    <w:rsid w:val="00353164"/>
    <w:rsid w:val="0036251B"/>
    <w:rsid w:val="00363E6B"/>
    <w:rsid w:val="0036400B"/>
    <w:rsid w:val="003826D7"/>
    <w:rsid w:val="003830CE"/>
    <w:rsid w:val="003C02F1"/>
    <w:rsid w:val="003C34AB"/>
    <w:rsid w:val="003D0C32"/>
    <w:rsid w:val="003E4A19"/>
    <w:rsid w:val="003E56DE"/>
    <w:rsid w:val="003E6D69"/>
    <w:rsid w:val="003F7177"/>
    <w:rsid w:val="0043170D"/>
    <w:rsid w:val="00433D3E"/>
    <w:rsid w:val="004366FC"/>
    <w:rsid w:val="00443639"/>
    <w:rsid w:val="00455A6C"/>
    <w:rsid w:val="00462FCC"/>
    <w:rsid w:val="00465751"/>
    <w:rsid w:val="00485533"/>
    <w:rsid w:val="004A391F"/>
    <w:rsid w:val="004A6C12"/>
    <w:rsid w:val="004A7DD9"/>
    <w:rsid w:val="004B0155"/>
    <w:rsid w:val="004C0C43"/>
    <w:rsid w:val="004C6175"/>
    <w:rsid w:val="004D05E2"/>
    <w:rsid w:val="004E5C74"/>
    <w:rsid w:val="004F1CEF"/>
    <w:rsid w:val="00501C12"/>
    <w:rsid w:val="00514532"/>
    <w:rsid w:val="005174E7"/>
    <w:rsid w:val="0055343C"/>
    <w:rsid w:val="00563C11"/>
    <w:rsid w:val="005674EE"/>
    <w:rsid w:val="00572FC1"/>
    <w:rsid w:val="005739B9"/>
    <w:rsid w:val="00584202"/>
    <w:rsid w:val="00595B0D"/>
    <w:rsid w:val="0059680B"/>
    <w:rsid w:val="005A5A0A"/>
    <w:rsid w:val="005B19D7"/>
    <w:rsid w:val="005B3892"/>
    <w:rsid w:val="005B6F6C"/>
    <w:rsid w:val="005E3E03"/>
    <w:rsid w:val="005E6E74"/>
    <w:rsid w:val="005F02FB"/>
    <w:rsid w:val="00607076"/>
    <w:rsid w:val="00633D63"/>
    <w:rsid w:val="00640A10"/>
    <w:rsid w:val="00640BE1"/>
    <w:rsid w:val="00646EA7"/>
    <w:rsid w:val="00671B72"/>
    <w:rsid w:val="006A1240"/>
    <w:rsid w:val="006A3264"/>
    <w:rsid w:val="006B273C"/>
    <w:rsid w:val="006B5AB5"/>
    <w:rsid w:val="006E074A"/>
    <w:rsid w:val="006E0D25"/>
    <w:rsid w:val="006E59A3"/>
    <w:rsid w:val="007113C8"/>
    <w:rsid w:val="00724423"/>
    <w:rsid w:val="0073081D"/>
    <w:rsid w:val="00737DC5"/>
    <w:rsid w:val="00754D61"/>
    <w:rsid w:val="007613DA"/>
    <w:rsid w:val="007641E7"/>
    <w:rsid w:val="00764632"/>
    <w:rsid w:val="00767673"/>
    <w:rsid w:val="0077565A"/>
    <w:rsid w:val="00777AD7"/>
    <w:rsid w:val="00777F40"/>
    <w:rsid w:val="007800C4"/>
    <w:rsid w:val="0079591F"/>
    <w:rsid w:val="0079695A"/>
    <w:rsid w:val="007A6A2D"/>
    <w:rsid w:val="007B632F"/>
    <w:rsid w:val="007C16E3"/>
    <w:rsid w:val="007E10FE"/>
    <w:rsid w:val="007E4A9C"/>
    <w:rsid w:val="007E4AEF"/>
    <w:rsid w:val="007F3B6E"/>
    <w:rsid w:val="00804EA8"/>
    <w:rsid w:val="0080773E"/>
    <w:rsid w:val="008158E4"/>
    <w:rsid w:val="008213E3"/>
    <w:rsid w:val="008226DB"/>
    <w:rsid w:val="00824446"/>
    <w:rsid w:val="00833254"/>
    <w:rsid w:val="008361FD"/>
    <w:rsid w:val="00842CFD"/>
    <w:rsid w:val="008454B7"/>
    <w:rsid w:val="00851BD2"/>
    <w:rsid w:val="0085271B"/>
    <w:rsid w:val="00863690"/>
    <w:rsid w:val="00866664"/>
    <w:rsid w:val="00867232"/>
    <w:rsid w:val="0088354F"/>
    <w:rsid w:val="0088487F"/>
    <w:rsid w:val="00886F26"/>
    <w:rsid w:val="00892EE2"/>
    <w:rsid w:val="008A2014"/>
    <w:rsid w:val="008C1415"/>
    <w:rsid w:val="008D5AC5"/>
    <w:rsid w:val="00912B4D"/>
    <w:rsid w:val="00924EC7"/>
    <w:rsid w:val="0092514C"/>
    <w:rsid w:val="009363C3"/>
    <w:rsid w:val="0095046B"/>
    <w:rsid w:val="00974471"/>
    <w:rsid w:val="009801D4"/>
    <w:rsid w:val="00983873"/>
    <w:rsid w:val="009859A3"/>
    <w:rsid w:val="00996D48"/>
    <w:rsid w:val="009A5FAA"/>
    <w:rsid w:val="009A6788"/>
    <w:rsid w:val="009C1D02"/>
    <w:rsid w:val="009C64FC"/>
    <w:rsid w:val="009E4AF1"/>
    <w:rsid w:val="009F3EA2"/>
    <w:rsid w:val="00A16901"/>
    <w:rsid w:val="00A16B0A"/>
    <w:rsid w:val="00A318D9"/>
    <w:rsid w:val="00A5562A"/>
    <w:rsid w:val="00A6056B"/>
    <w:rsid w:val="00A65F63"/>
    <w:rsid w:val="00A715A9"/>
    <w:rsid w:val="00A754F6"/>
    <w:rsid w:val="00A81617"/>
    <w:rsid w:val="00A82496"/>
    <w:rsid w:val="00A838D5"/>
    <w:rsid w:val="00A86B3B"/>
    <w:rsid w:val="00A9197C"/>
    <w:rsid w:val="00A97237"/>
    <w:rsid w:val="00AC2CA5"/>
    <w:rsid w:val="00AC36CF"/>
    <w:rsid w:val="00AE5E80"/>
    <w:rsid w:val="00AF1B01"/>
    <w:rsid w:val="00AF6261"/>
    <w:rsid w:val="00B06ABE"/>
    <w:rsid w:val="00B072D1"/>
    <w:rsid w:val="00B16795"/>
    <w:rsid w:val="00B1775A"/>
    <w:rsid w:val="00B249E9"/>
    <w:rsid w:val="00B2632E"/>
    <w:rsid w:val="00B41A56"/>
    <w:rsid w:val="00B463A5"/>
    <w:rsid w:val="00B67CD4"/>
    <w:rsid w:val="00B82915"/>
    <w:rsid w:val="00B9684E"/>
    <w:rsid w:val="00BC09F7"/>
    <w:rsid w:val="00BC6E3D"/>
    <w:rsid w:val="00BD073D"/>
    <w:rsid w:val="00BD3A6D"/>
    <w:rsid w:val="00BE0824"/>
    <w:rsid w:val="00BE533D"/>
    <w:rsid w:val="00BE611E"/>
    <w:rsid w:val="00C32A21"/>
    <w:rsid w:val="00C32CD6"/>
    <w:rsid w:val="00C346EB"/>
    <w:rsid w:val="00C454CA"/>
    <w:rsid w:val="00C458C7"/>
    <w:rsid w:val="00C50C46"/>
    <w:rsid w:val="00C560BC"/>
    <w:rsid w:val="00C637EA"/>
    <w:rsid w:val="00C73A51"/>
    <w:rsid w:val="00C76BD5"/>
    <w:rsid w:val="00C91033"/>
    <w:rsid w:val="00C91899"/>
    <w:rsid w:val="00C9447E"/>
    <w:rsid w:val="00C97F56"/>
    <w:rsid w:val="00CA7892"/>
    <w:rsid w:val="00CB5964"/>
    <w:rsid w:val="00CB781E"/>
    <w:rsid w:val="00CD2359"/>
    <w:rsid w:val="00CD3B5A"/>
    <w:rsid w:val="00CD3B68"/>
    <w:rsid w:val="00CE651C"/>
    <w:rsid w:val="00CE764B"/>
    <w:rsid w:val="00CF28D5"/>
    <w:rsid w:val="00CF5377"/>
    <w:rsid w:val="00D0130D"/>
    <w:rsid w:val="00D2134D"/>
    <w:rsid w:val="00D42E4F"/>
    <w:rsid w:val="00D56577"/>
    <w:rsid w:val="00D70C8E"/>
    <w:rsid w:val="00D739BD"/>
    <w:rsid w:val="00D742C0"/>
    <w:rsid w:val="00D80FCC"/>
    <w:rsid w:val="00D83CAB"/>
    <w:rsid w:val="00D90A16"/>
    <w:rsid w:val="00D93AA4"/>
    <w:rsid w:val="00DA5FD6"/>
    <w:rsid w:val="00DB41FA"/>
    <w:rsid w:val="00DD002B"/>
    <w:rsid w:val="00DE3D09"/>
    <w:rsid w:val="00E021CE"/>
    <w:rsid w:val="00E02F67"/>
    <w:rsid w:val="00E07827"/>
    <w:rsid w:val="00E20281"/>
    <w:rsid w:val="00E23597"/>
    <w:rsid w:val="00E27290"/>
    <w:rsid w:val="00E444C9"/>
    <w:rsid w:val="00E61F8B"/>
    <w:rsid w:val="00E648BA"/>
    <w:rsid w:val="00E702D1"/>
    <w:rsid w:val="00E8518B"/>
    <w:rsid w:val="00EA79F2"/>
    <w:rsid w:val="00EF02CE"/>
    <w:rsid w:val="00F00E89"/>
    <w:rsid w:val="00F06BAF"/>
    <w:rsid w:val="00F12DD8"/>
    <w:rsid w:val="00F273AB"/>
    <w:rsid w:val="00F36189"/>
    <w:rsid w:val="00F4027A"/>
    <w:rsid w:val="00F405AE"/>
    <w:rsid w:val="00F42313"/>
    <w:rsid w:val="00F457A6"/>
    <w:rsid w:val="00F613FA"/>
    <w:rsid w:val="00F61691"/>
    <w:rsid w:val="00F6567A"/>
    <w:rsid w:val="00F73337"/>
    <w:rsid w:val="00F75DEA"/>
    <w:rsid w:val="00F82712"/>
    <w:rsid w:val="00F92789"/>
    <w:rsid w:val="00FA16F1"/>
    <w:rsid w:val="00FA639C"/>
    <w:rsid w:val="00FB6A0A"/>
    <w:rsid w:val="00FB703E"/>
    <w:rsid w:val="00FC0536"/>
    <w:rsid w:val="00FD42DB"/>
    <w:rsid w:val="00FE4585"/>
    <w:rsid w:val="00FF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7"/>
  </w:style>
  <w:style w:type="paragraph" w:styleId="1">
    <w:name w:val="heading 1"/>
    <w:basedOn w:val="a"/>
    <w:next w:val="a"/>
    <w:link w:val="10"/>
    <w:uiPriority w:val="9"/>
    <w:qFormat/>
    <w:rsid w:val="001F35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51BD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51BD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51BD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34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46EB"/>
  </w:style>
  <w:style w:type="paragraph" w:styleId="a8">
    <w:name w:val="footer"/>
    <w:basedOn w:val="a"/>
    <w:link w:val="a9"/>
    <w:uiPriority w:val="99"/>
    <w:unhideWhenUsed/>
    <w:rsid w:val="00C34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46EB"/>
  </w:style>
  <w:style w:type="character" w:customStyle="1" w:styleId="10">
    <w:name w:val="Заголовок 1 Знак"/>
    <w:basedOn w:val="a0"/>
    <w:link w:val="1"/>
    <w:uiPriority w:val="9"/>
    <w:rsid w:val="001F35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1F353E"/>
    <w:pPr>
      <w:outlineLvl w:val="9"/>
    </w:pPr>
    <w:rPr>
      <w:lang w:eastAsia="ru-RU"/>
    </w:rPr>
  </w:style>
  <w:style w:type="character" w:styleId="ab">
    <w:name w:val="Strong"/>
    <w:basedOn w:val="a0"/>
    <w:uiPriority w:val="22"/>
    <w:qFormat/>
    <w:rsid w:val="00A838D5"/>
    <w:rPr>
      <w:b/>
      <w:bCs/>
    </w:rPr>
  </w:style>
  <w:style w:type="table" w:styleId="ac">
    <w:name w:val="Table Grid"/>
    <w:basedOn w:val="a1"/>
    <w:uiPriority w:val="39"/>
    <w:rsid w:val="00C7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6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6664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55A6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5A6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5A6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5A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5A6C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455A6C"/>
    <w:pPr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rsid w:val="009E4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0E77FE"/>
    <w:pPr>
      <w:ind w:left="720"/>
      <w:contextualSpacing/>
    </w:pPr>
  </w:style>
  <w:style w:type="paragraph" w:customStyle="1" w:styleId="ConsPlusTitle">
    <w:name w:val="ConsPlusTitle"/>
    <w:rsid w:val="009A678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ar-SA"/>
    </w:rPr>
  </w:style>
  <w:style w:type="paragraph" w:customStyle="1" w:styleId="ConsPlusNormal">
    <w:name w:val="ConsPlusNormal"/>
    <w:rsid w:val="009A6788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ar-SA"/>
    </w:rPr>
  </w:style>
  <w:style w:type="paragraph" w:customStyle="1" w:styleId="21">
    <w:name w:val="Основной текст 21"/>
    <w:basedOn w:val="a"/>
    <w:rsid w:val="0088487F"/>
    <w:pPr>
      <w:suppressAutoHyphens/>
      <w:spacing w:after="0" w:line="100" w:lineRule="atLeast"/>
      <w:jc w:val="both"/>
    </w:pPr>
    <w:rPr>
      <w:rFonts w:ascii="Calibri" w:eastAsia="Calibri" w:hAnsi="Calibri" w:cs="Calibri"/>
      <w:sz w:val="26"/>
      <w:szCs w:val="26"/>
      <w:lang w:eastAsia="ar-SA"/>
    </w:rPr>
  </w:style>
  <w:style w:type="paragraph" w:customStyle="1" w:styleId="11">
    <w:name w:val="Абзац списка1"/>
    <w:basedOn w:val="a"/>
    <w:rsid w:val="0088487F"/>
    <w:pPr>
      <w:suppressAutoHyphens/>
      <w:spacing w:line="252" w:lineRule="auto"/>
      <w:ind w:left="720"/>
    </w:pPr>
    <w:rPr>
      <w:rFonts w:ascii="Calibri" w:eastAsia="SimSun" w:hAnsi="Calibri" w:cs="font296"/>
      <w:lang w:eastAsia="ar-SA"/>
    </w:rPr>
  </w:style>
  <w:style w:type="paragraph" w:customStyle="1" w:styleId="12">
    <w:name w:val="Без интервала1"/>
    <w:rsid w:val="00A318D9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  <w:style w:type="paragraph" w:styleId="af7">
    <w:name w:val="No Spacing"/>
    <w:uiPriority w:val="1"/>
    <w:qFormat/>
    <w:rsid w:val="00462FCC"/>
    <w:pPr>
      <w:spacing w:after="0" w:line="240" w:lineRule="auto"/>
    </w:pPr>
  </w:style>
  <w:style w:type="paragraph" w:styleId="af8">
    <w:name w:val="endnote text"/>
    <w:basedOn w:val="a"/>
    <w:link w:val="af9"/>
    <w:uiPriority w:val="99"/>
    <w:semiHidden/>
    <w:unhideWhenUsed/>
    <w:rsid w:val="00DE3D09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E3D09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DE3D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7"/>
  </w:style>
  <w:style w:type="paragraph" w:styleId="1">
    <w:name w:val="heading 1"/>
    <w:basedOn w:val="a"/>
    <w:next w:val="a"/>
    <w:link w:val="10"/>
    <w:uiPriority w:val="9"/>
    <w:qFormat/>
    <w:rsid w:val="001F35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51BD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51BD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51BD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34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46EB"/>
  </w:style>
  <w:style w:type="paragraph" w:styleId="a8">
    <w:name w:val="footer"/>
    <w:basedOn w:val="a"/>
    <w:link w:val="a9"/>
    <w:uiPriority w:val="99"/>
    <w:unhideWhenUsed/>
    <w:rsid w:val="00C34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46EB"/>
  </w:style>
  <w:style w:type="character" w:customStyle="1" w:styleId="10">
    <w:name w:val="Заголовок 1 Знак"/>
    <w:basedOn w:val="a0"/>
    <w:link w:val="1"/>
    <w:uiPriority w:val="9"/>
    <w:rsid w:val="001F35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1F353E"/>
    <w:pPr>
      <w:outlineLvl w:val="9"/>
    </w:pPr>
    <w:rPr>
      <w:lang w:eastAsia="ru-RU"/>
    </w:rPr>
  </w:style>
  <w:style w:type="character" w:styleId="ab">
    <w:name w:val="Strong"/>
    <w:basedOn w:val="a0"/>
    <w:uiPriority w:val="22"/>
    <w:qFormat/>
    <w:rsid w:val="00A838D5"/>
    <w:rPr>
      <w:b/>
      <w:bCs/>
    </w:rPr>
  </w:style>
  <w:style w:type="table" w:styleId="ac">
    <w:name w:val="Table Grid"/>
    <w:basedOn w:val="a1"/>
    <w:uiPriority w:val="39"/>
    <w:rsid w:val="00C7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6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6664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55A6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55A6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55A6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55A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55A6C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455A6C"/>
    <w:pPr>
      <w:spacing w:after="0" w:line="240" w:lineRule="auto"/>
    </w:pPr>
  </w:style>
  <w:style w:type="paragraph" w:styleId="af5">
    <w:name w:val="Normal (Web)"/>
    <w:basedOn w:val="a"/>
    <w:uiPriority w:val="99"/>
    <w:semiHidden/>
    <w:unhideWhenUsed/>
    <w:rsid w:val="009E4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0E77FE"/>
    <w:pPr>
      <w:ind w:left="720"/>
      <w:contextualSpacing/>
    </w:pPr>
  </w:style>
  <w:style w:type="paragraph" w:customStyle="1" w:styleId="ConsPlusTitle">
    <w:name w:val="ConsPlusTitle"/>
    <w:rsid w:val="009A6788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szCs w:val="20"/>
      <w:lang w:eastAsia="ar-SA"/>
    </w:rPr>
  </w:style>
  <w:style w:type="paragraph" w:customStyle="1" w:styleId="ConsPlusNormal">
    <w:name w:val="ConsPlusNormal"/>
    <w:rsid w:val="009A6788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ar-SA"/>
    </w:rPr>
  </w:style>
  <w:style w:type="paragraph" w:customStyle="1" w:styleId="21">
    <w:name w:val="Основной текст 21"/>
    <w:basedOn w:val="a"/>
    <w:rsid w:val="0088487F"/>
    <w:pPr>
      <w:suppressAutoHyphens/>
      <w:spacing w:after="0" w:line="100" w:lineRule="atLeast"/>
      <w:jc w:val="both"/>
    </w:pPr>
    <w:rPr>
      <w:rFonts w:ascii="Calibri" w:eastAsia="Calibri" w:hAnsi="Calibri" w:cs="Calibri"/>
      <w:sz w:val="26"/>
      <w:szCs w:val="26"/>
      <w:lang w:eastAsia="ar-SA"/>
    </w:rPr>
  </w:style>
  <w:style w:type="paragraph" w:customStyle="1" w:styleId="11">
    <w:name w:val="Абзац списка1"/>
    <w:basedOn w:val="a"/>
    <w:rsid w:val="0088487F"/>
    <w:pPr>
      <w:suppressAutoHyphens/>
      <w:spacing w:line="252" w:lineRule="auto"/>
      <w:ind w:left="720"/>
    </w:pPr>
    <w:rPr>
      <w:rFonts w:ascii="Calibri" w:eastAsia="SimSun" w:hAnsi="Calibri" w:cs="font296"/>
      <w:lang w:eastAsia="ar-SA"/>
    </w:rPr>
  </w:style>
  <w:style w:type="paragraph" w:customStyle="1" w:styleId="12">
    <w:name w:val="Без интервала1"/>
    <w:rsid w:val="00A318D9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  <w:style w:type="paragraph" w:styleId="af7">
    <w:name w:val="No Spacing"/>
    <w:uiPriority w:val="1"/>
    <w:qFormat/>
    <w:rsid w:val="00462FCC"/>
    <w:pPr>
      <w:spacing w:after="0" w:line="240" w:lineRule="auto"/>
    </w:pPr>
  </w:style>
  <w:style w:type="paragraph" w:styleId="af8">
    <w:name w:val="endnote text"/>
    <w:basedOn w:val="a"/>
    <w:link w:val="af9"/>
    <w:uiPriority w:val="99"/>
    <w:semiHidden/>
    <w:unhideWhenUsed/>
    <w:rsid w:val="00DE3D09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E3D09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DE3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8DFF-A588-41AE-84B4-F88EAC19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2</cp:revision>
  <cp:lastPrinted>2019-03-25T09:42:00Z</cp:lastPrinted>
  <dcterms:created xsi:type="dcterms:W3CDTF">2019-09-04T04:49:00Z</dcterms:created>
  <dcterms:modified xsi:type="dcterms:W3CDTF">2019-09-04T04:49:00Z</dcterms:modified>
</cp:coreProperties>
</file>